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5D3D5D" w14:textId="77777777" w:rsidR="000D1C2B" w:rsidRPr="009D10DC" w:rsidRDefault="000D1C2B" w:rsidP="00BA5D94">
      <w:pPr>
        <w:jc w:val="center"/>
        <w:rPr>
          <w:rFonts w:cs="Arial"/>
          <w:b/>
          <w:bCs/>
          <w:noProof/>
          <w:spacing w:val="1"/>
          <w:sz w:val="28"/>
          <w:szCs w:val="24"/>
          <w:lang w:val="id-ID"/>
        </w:rPr>
      </w:pPr>
      <w:r w:rsidRPr="009D10DC">
        <w:rPr>
          <w:rFonts w:cs="Arial"/>
          <w:b/>
          <w:bCs/>
          <w:noProof/>
          <w:spacing w:val="1"/>
          <w:sz w:val="28"/>
          <w:szCs w:val="24"/>
          <w:lang w:val="id-ID"/>
        </w:rPr>
        <w:t>RENCANA PEMBELAJARAN SEMESTER</w:t>
      </w:r>
    </w:p>
    <w:p w14:paraId="2307F027" w14:textId="5F64D230" w:rsidR="00E45187" w:rsidRPr="009D10DC" w:rsidRDefault="00E45187" w:rsidP="008F0680">
      <w:pPr>
        <w:tabs>
          <w:tab w:val="left" w:pos="2694"/>
          <w:tab w:val="left" w:pos="2835"/>
        </w:tabs>
        <w:spacing w:after="0" w:line="240" w:lineRule="auto"/>
        <w:rPr>
          <w:rFonts w:cs="Arial"/>
          <w:noProof/>
          <w:color w:val="000000"/>
          <w:sz w:val="24"/>
          <w:szCs w:val="24"/>
          <w:lang w:val="id-ID"/>
        </w:rPr>
      </w:pPr>
      <w:r w:rsidRPr="009D10DC">
        <w:rPr>
          <w:rFonts w:cs="Arial"/>
          <w:noProof/>
          <w:color w:val="000000"/>
          <w:sz w:val="24"/>
          <w:szCs w:val="24"/>
          <w:lang w:val="id-ID"/>
        </w:rPr>
        <w:t>Program Studi </w:t>
      </w:r>
      <w:r w:rsidRPr="009D10DC">
        <w:rPr>
          <w:rFonts w:cs="Arial"/>
          <w:noProof/>
          <w:color w:val="000000"/>
          <w:sz w:val="24"/>
          <w:szCs w:val="24"/>
          <w:lang w:val="id-ID"/>
        </w:rPr>
        <w:tab/>
        <w:t>:</w:t>
      </w:r>
      <w:r w:rsidRPr="009D10DC">
        <w:rPr>
          <w:rFonts w:cs="Arial"/>
          <w:noProof/>
          <w:color w:val="000000"/>
          <w:sz w:val="24"/>
          <w:szCs w:val="24"/>
          <w:lang w:val="id-ID"/>
        </w:rPr>
        <w:tab/>
      </w:r>
      <w:r w:rsidR="00606336" w:rsidRPr="009D10DC">
        <w:rPr>
          <w:rFonts w:cs="Arial"/>
          <w:noProof/>
          <w:color w:val="000000"/>
          <w:sz w:val="24"/>
          <w:szCs w:val="24"/>
          <w:lang w:val="id-ID"/>
        </w:rPr>
        <w:t xml:space="preserve">S1 - </w:t>
      </w:r>
      <w:r w:rsidR="00D1786A" w:rsidRPr="009D10DC">
        <w:rPr>
          <w:rFonts w:cs="Arial"/>
          <w:noProof/>
          <w:color w:val="000000"/>
          <w:sz w:val="24"/>
          <w:szCs w:val="24"/>
          <w:lang w:val="id-ID"/>
        </w:rPr>
        <w:t>Kehutanan</w:t>
      </w:r>
    </w:p>
    <w:p w14:paraId="0294DA12" w14:textId="41C1B3F2" w:rsidR="00E45187" w:rsidRPr="00D75EF4" w:rsidRDefault="00E45187" w:rsidP="008F0680">
      <w:pPr>
        <w:tabs>
          <w:tab w:val="left" w:pos="2694"/>
          <w:tab w:val="left" w:pos="2835"/>
        </w:tabs>
        <w:spacing w:after="0" w:line="240" w:lineRule="auto"/>
        <w:rPr>
          <w:rFonts w:cs="Arial"/>
          <w:noProof/>
          <w:color w:val="000000"/>
          <w:sz w:val="24"/>
          <w:szCs w:val="24"/>
        </w:rPr>
      </w:pPr>
      <w:r w:rsidRPr="009D10DC">
        <w:rPr>
          <w:rFonts w:cs="Arial"/>
          <w:noProof/>
          <w:color w:val="000000"/>
          <w:sz w:val="24"/>
          <w:szCs w:val="24"/>
          <w:lang w:val="id-ID"/>
        </w:rPr>
        <w:t>Mata Kuliah </w:t>
      </w:r>
      <w:r w:rsidRPr="009D10DC">
        <w:rPr>
          <w:rFonts w:cs="Arial"/>
          <w:noProof/>
          <w:color w:val="000000"/>
          <w:sz w:val="24"/>
          <w:szCs w:val="24"/>
          <w:lang w:val="id-ID"/>
        </w:rPr>
        <w:tab/>
        <w:t>:</w:t>
      </w:r>
      <w:r w:rsidRPr="009D10DC">
        <w:rPr>
          <w:rFonts w:cs="Arial"/>
          <w:noProof/>
          <w:color w:val="000000"/>
          <w:sz w:val="24"/>
          <w:szCs w:val="24"/>
          <w:lang w:val="id-ID"/>
        </w:rPr>
        <w:tab/>
      </w:r>
      <w:r w:rsidR="00606336" w:rsidRPr="009D10DC">
        <w:rPr>
          <w:rFonts w:cs="Arial"/>
          <w:noProof/>
          <w:color w:val="000000"/>
          <w:sz w:val="24"/>
          <w:szCs w:val="24"/>
          <w:lang w:val="id-ID"/>
        </w:rPr>
        <w:t xml:space="preserve">Ilmu </w:t>
      </w:r>
      <w:r w:rsidR="000F287B">
        <w:rPr>
          <w:rFonts w:cs="Arial"/>
          <w:noProof/>
          <w:color w:val="000000"/>
          <w:sz w:val="24"/>
          <w:szCs w:val="24"/>
        </w:rPr>
        <w:t>Serangga</w:t>
      </w:r>
      <w:r w:rsidR="00606336" w:rsidRPr="009D10DC">
        <w:rPr>
          <w:rFonts w:cs="Arial"/>
          <w:noProof/>
          <w:color w:val="000000"/>
          <w:sz w:val="24"/>
          <w:szCs w:val="24"/>
          <w:lang w:val="id-ID"/>
        </w:rPr>
        <w:t xml:space="preserve"> Hutan</w:t>
      </w:r>
      <w:r w:rsidR="00D75EF4">
        <w:rPr>
          <w:rFonts w:cs="Arial"/>
          <w:noProof/>
          <w:color w:val="000000"/>
          <w:sz w:val="24"/>
          <w:szCs w:val="24"/>
        </w:rPr>
        <w:t xml:space="preserve"> (Forest Entomology)</w:t>
      </w:r>
    </w:p>
    <w:p w14:paraId="237E861C" w14:textId="331A97F6" w:rsidR="00E45187" w:rsidRPr="009D10DC" w:rsidRDefault="00E45187" w:rsidP="008F0680">
      <w:pPr>
        <w:tabs>
          <w:tab w:val="left" w:pos="2694"/>
          <w:tab w:val="left" w:pos="2835"/>
        </w:tabs>
        <w:spacing w:after="0" w:line="240" w:lineRule="auto"/>
        <w:rPr>
          <w:rFonts w:cs="Arial"/>
          <w:noProof/>
          <w:color w:val="000000"/>
          <w:sz w:val="24"/>
          <w:szCs w:val="24"/>
          <w:lang w:val="id-ID"/>
        </w:rPr>
      </w:pPr>
      <w:r w:rsidRPr="009D10DC">
        <w:rPr>
          <w:rFonts w:cs="Arial"/>
          <w:noProof/>
          <w:color w:val="000000"/>
          <w:sz w:val="24"/>
          <w:szCs w:val="24"/>
          <w:lang w:val="id-ID"/>
        </w:rPr>
        <w:t>Kode</w:t>
      </w:r>
      <w:r w:rsidR="00333E07" w:rsidRPr="009D10DC">
        <w:rPr>
          <w:rFonts w:cs="Arial"/>
          <w:noProof/>
          <w:color w:val="000000"/>
          <w:sz w:val="24"/>
          <w:szCs w:val="24"/>
          <w:lang w:val="id-ID"/>
        </w:rPr>
        <w:t>/SKS</w:t>
      </w:r>
      <w:r w:rsidR="00333E07" w:rsidRPr="009D10DC">
        <w:rPr>
          <w:rFonts w:cs="Arial"/>
          <w:noProof/>
          <w:color w:val="000000"/>
          <w:sz w:val="24"/>
          <w:szCs w:val="24"/>
          <w:lang w:val="id-ID"/>
        </w:rPr>
        <w:tab/>
        <w:t>:</w:t>
      </w:r>
      <w:r w:rsidR="00B9073E" w:rsidRPr="009D10DC">
        <w:rPr>
          <w:rFonts w:cs="Arial"/>
          <w:noProof/>
          <w:color w:val="000000"/>
          <w:sz w:val="24"/>
          <w:szCs w:val="24"/>
          <w:lang w:val="id-ID"/>
        </w:rPr>
        <w:tab/>
      </w:r>
      <w:r w:rsidR="007C554C" w:rsidRPr="007C554C">
        <w:rPr>
          <w:rFonts w:cs="Arial"/>
          <w:noProof/>
          <w:color w:val="000000"/>
          <w:sz w:val="24"/>
          <w:szCs w:val="24"/>
          <w:lang w:val="id-ID"/>
        </w:rPr>
        <w:t>190401603P062</w:t>
      </w:r>
      <w:r w:rsidR="00D1786A" w:rsidRPr="009D10DC">
        <w:rPr>
          <w:rFonts w:cs="Arial"/>
          <w:noProof/>
          <w:color w:val="000000"/>
          <w:sz w:val="24"/>
          <w:szCs w:val="24"/>
          <w:lang w:val="id-ID"/>
        </w:rPr>
        <w:t xml:space="preserve"> / </w:t>
      </w:r>
      <w:r w:rsidR="00327680">
        <w:rPr>
          <w:rFonts w:cs="Arial"/>
          <w:noProof/>
          <w:color w:val="000000"/>
          <w:sz w:val="24"/>
          <w:szCs w:val="24"/>
        </w:rPr>
        <w:t>3</w:t>
      </w:r>
      <w:r w:rsidR="00834547">
        <w:rPr>
          <w:rFonts w:cs="Arial"/>
          <w:noProof/>
          <w:color w:val="000000"/>
          <w:sz w:val="24"/>
          <w:szCs w:val="24"/>
        </w:rPr>
        <w:t xml:space="preserve"> (2-</w:t>
      </w:r>
      <w:r w:rsidR="00327680">
        <w:rPr>
          <w:rFonts w:cs="Arial"/>
          <w:noProof/>
          <w:color w:val="000000"/>
          <w:sz w:val="24"/>
          <w:szCs w:val="24"/>
        </w:rPr>
        <w:t>1</w:t>
      </w:r>
      <w:r w:rsidR="00834547">
        <w:rPr>
          <w:rFonts w:cs="Arial"/>
          <w:noProof/>
          <w:color w:val="000000"/>
          <w:sz w:val="24"/>
          <w:szCs w:val="24"/>
        </w:rPr>
        <w:t>)</w:t>
      </w:r>
      <w:r w:rsidR="00D1786A" w:rsidRPr="009D10DC">
        <w:rPr>
          <w:rFonts w:cs="Arial"/>
          <w:noProof/>
          <w:color w:val="000000"/>
          <w:sz w:val="24"/>
          <w:szCs w:val="24"/>
          <w:lang w:val="id-ID"/>
        </w:rPr>
        <w:t xml:space="preserve"> SKS</w:t>
      </w:r>
    </w:p>
    <w:p w14:paraId="47EBA209" w14:textId="16678349" w:rsidR="00333E07" w:rsidRPr="000F287B" w:rsidRDefault="00E45187" w:rsidP="008F0680">
      <w:pPr>
        <w:tabs>
          <w:tab w:val="left" w:pos="2694"/>
          <w:tab w:val="left" w:pos="2835"/>
        </w:tabs>
        <w:spacing w:after="0" w:line="240" w:lineRule="auto"/>
        <w:rPr>
          <w:rFonts w:cs="Arial"/>
          <w:noProof/>
          <w:color w:val="000000"/>
          <w:sz w:val="24"/>
          <w:szCs w:val="24"/>
        </w:rPr>
      </w:pPr>
      <w:r w:rsidRPr="009D10DC">
        <w:rPr>
          <w:rFonts w:cs="Arial"/>
          <w:noProof/>
          <w:color w:val="000000"/>
          <w:sz w:val="24"/>
          <w:szCs w:val="24"/>
          <w:lang w:val="id-ID"/>
        </w:rPr>
        <w:t>Semester</w:t>
      </w:r>
      <w:r w:rsidRPr="009D10DC">
        <w:rPr>
          <w:rFonts w:cs="Arial"/>
          <w:noProof/>
          <w:color w:val="000000"/>
          <w:sz w:val="24"/>
          <w:szCs w:val="24"/>
          <w:lang w:val="id-ID"/>
        </w:rPr>
        <w:tab/>
        <w:t>:</w:t>
      </w:r>
      <w:r w:rsidRPr="009D10DC">
        <w:rPr>
          <w:rFonts w:cs="Arial"/>
          <w:noProof/>
          <w:color w:val="000000"/>
          <w:sz w:val="24"/>
          <w:szCs w:val="24"/>
          <w:lang w:val="id-ID"/>
        </w:rPr>
        <w:tab/>
      </w:r>
      <w:r w:rsidR="000F287B">
        <w:rPr>
          <w:rFonts w:cs="Arial"/>
          <w:noProof/>
          <w:color w:val="000000"/>
          <w:sz w:val="24"/>
          <w:szCs w:val="24"/>
        </w:rPr>
        <w:t>Gasal</w:t>
      </w:r>
    </w:p>
    <w:p w14:paraId="35B41726" w14:textId="1F14451F" w:rsidR="00621020" w:rsidRPr="009D10DC" w:rsidRDefault="00333E07" w:rsidP="008F0680">
      <w:pPr>
        <w:tabs>
          <w:tab w:val="left" w:pos="2694"/>
          <w:tab w:val="left" w:pos="2835"/>
        </w:tabs>
        <w:spacing w:after="120" w:line="240" w:lineRule="auto"/>
        <w:ind w:left="2835" w:hanging="2835"/>
        <w:rPr>
          <w:rFonts w:cs="Calibri"/>
          <w:noProof/>
          <w:sz w:val="24"/>
          <w:lang w:val="id-ID"/>
        </w:rPr>
      </w:pPr>
      <w:r w:rsidRPr="009D10DC">
        <w:rPr>
          <w:rFonts w:cs="Calibri"/>
          <w:noProof/>
          <w:color w:val="000000"/>
          <w:sz w:val="24"/>
          <w:szCs w:val="24"/>
          <w:lang w:val="id-ID"/>
        </w:rPr>
        <w:t>Dosen Pengampu</w:t>
      </w:r>
      <w:r w:rsidRPr="009D10DC">
        <w:rPr>
          <w:rFonts w:cs="Calibri"/>
          <w:noProof/>
          <w:color w:val="000000"/>
          <w:sz w:val="24"/>
          <w:szCs w:val="24"/>
          <w:lang w:val="id-ID"/>
        </w:rPr>
        <w:tab/>
        <w:t>:</w:t>
      </w:r>
      <w:r w:rsidR="00B9073E" w:rsidRPr="009D10DC">
        <w:rPr>
          <w:rFonts w:cs="Calibri"/>
          <w:noProof/>
          <w:color w:val="000000"/>
          <w:sz w:val="24"/>
          <w:szCs w:val="24"/>
          <w:lang w:val="id-ID"/>
        </w:rPr>
        <w:tab/>
      </w:r>
      <w:r w:rsidR="00606336" w:rsidRPr="009D10DC">
        <w:rPr>
          <w:rFonts w:cs="Calibri"/>
          <w:noProof/>
          <w:sz w:val="24"/>
          <w:lang w:val="id-ID"/>
        </w:rPr>
        <w:t>Dr.rer.nat. Harmonis, S.Hut., M.Sc.</w:t>
      </w:r>
      <w:r w:rsidR="00B17FDD">
        <w:rPr>
          <w:rFonts w:cs="Calibri"/>
          <w:noProof/>
          <w:sz w:val="24"/>
        </w:rPr>
        <w:t xml:space="preserve"> dan</w:t>
      </w:r>
      <w:r w:rsidR="00D1786A" w:rsidRPr="009D10DC">
        <w:rPr>
          <w:rFonts w:cs="Calibri"/>
          <w:noProof/>
          <w:sz w:val="24"/>
          <w:lang w:val="id-ID"/>
        </w:rPr>
        <w:t xml:space="preserve"> </w:t>
      </w:r>
      <w:r w:rsidR="00606336" w:rsidRPr="009D10DC">
        <w:rPr>
          <w:rFonts w:cs="Calibri"/>
          <w:noProof/>
          <w:sz w:val="24"/>
          <w:lang w:val="id-ID"/>
        </w:rPr>
        <w:t>Dr. Ir. Djumali Mardji, M.Agr.</w:t>
      </w:r>
      <w:r w:rsidR="00D1786A" w:rsidRPr="009D10DC">
        <w:rPr>
          <w:rFonts w:cs="Calibri"/>
          <w:noProof/>
          <w:sz w:val="24"/>
          <w:lang w:val="id-ID"/>
        </w:rPr>
        <w:t xml:space="preserve"> </w:t>
      </w:r>
    </w:p>
    <w:p w14:paraId="58E8EB83" w14:textId="6C9C4B5E" w:rsidR="00333E07" w:rsidRPr="00AF02E5" w:rsidRDefault="00333E07" w:rsidP="008F0680">
      <w:pPr>
        <w:tabs>
          <w:tab w:val="left" w:pos="2694"/>
          <w:tab w:val="left" w:pos="2835"/>
        </w:tabs>
        <w:spacing w:after="120" w:line="240" w:lineRule="auto"/>
        <w:rPr>
          <w:rFonts w:cs="Arial"/>
          <w:noProof/>
          <w:color w:val="000000"/>
          <w:sz w:val="24"/>
          <w:szCs w:val="24"/>
        </w:rPr>
      </w:pPr>
      <w:r w:rsidRPr="009D10DC">
        <w:rPr>
          <w:rFonts w:cs="Arial"/>
          <w:noProof/>
          <w:color w:val="000000"/>
          <w:sz w:val="24"/>
          <w:szCs w:val="24"/>
          <w:lang w:val="id-ID"/>
        </w:rPr>
        <w:t>Mata Kuliah Prasyarat</w:t>
      </w:r>
      <w:r w:rsidR="00E45187" w:rsidRPr="009D10DC">
        <w:rPr>
          <w:rFonts w:cs="Arial"/>
          <w:noProof/>
          <w:color w:val="000000"/>
          <w:sz w:val="24"/>
          <w:szCs w:val="24"/>
          <w:lang w:val="id-ID"/>
        </w:rPr>
        <w:t> </w:t>
      </w:r>
      <w:r w:rsidRPr="009D10DC">
        <w:rPr>
          <w:rFonts w:cs="Arial"/>
          <w:noProof/>
          <w:color w:val="000000"/>
          <w:sz w:val="24"/>
          <w:szCs w:val="24"/>
          <w:lang w:val="id-ID"/>
        </w:rPr>
        <w:tab/>
        <w:t>:</w:t>
      </w:r>
      <w:r w:rsidR="00B9073E" w:rsidRPr="009D10DC">
        <w:rPr>
          <w:rFonts w:cs="Arial"/>
          <w:noProof/>
          <w:color w:val="000000"/>
          <w:sz w:val="24"/>
          <w:szCs w:val="24"/>
          <w:lang w:val="id-ID"/>
        </w:rPr>
        <w:tab/>
      </w:r>
      <w:r w:rsidR="00327680">
        <w:rPr>
          <w:rFonts w:cs="Arial"/>
          <w:noProof/>
          <w:color w:val="000000"/>
          <w:sz w:val="24"/>
          <w:szCs w:val="24"/>
        </w:rPr>
        <w:t>Lulus</w:t>
      </w:r>
      <w:r w:rsidR="004D4957">
        <w:rPr>
          <w:rFonts w:cs="Arial"/>
          <w:noProof/>
          <w:color w:val="000000"/>
          <w:sz w:val="24"/>
          <w:szCs w:val="24"/>
        </w:rPr>
        <w:t xml:space="preserve"> Mata Kuliah </w:t>
      </w:r>
      <w:r w:rsidR="004638CE">
        <w:rPr>
          <w:rFonts w:cs="Arial"/>
          <w:noProof/>
          <w:color w:val="000000"/>
          <w:sz w:val="24"/>
          <w:szCs w:val="24"/>
        </w:rPr>
        <w:t>Biologi</w:t>
      </w:r>
    </w:p>
    <w:p w14:paraId="7A9FF134" w14:textId="77777777" w:rsidR="00333E07" w:rsidRPr="009D10DC" w:rsidRDefault="00333E07" w:rsidP="008F0680">
      <w:pPr>
        <w:tabs>
          <w:tab w:val="left" w:pos="2694"/>
          <w:tab w:val="left" w:pos="2977"/>
        </w:tabs>
        <w:spacing w:after="0" w:line="240" w:lineRule="auto"/>
        <w:rPr>
          <w:rFonts w:cs="Calibri"/>
          <w:noProof/>
          <w:color w:val="000000"/>
          <w:sz w:val="24"/>
          <w:szCs w:val="24"/>
          <w:lang w:val="id-ID"/>
        </w:rPr>
      </w:pPr>
      <w:r w:rsidRPr="009D10DC">
        <w:rPr>
          <w:rFonts w:cs="Calibri"/>
          <w:noProof/>
          <w:color w:val="000000"/>
          <w:sz w:val="24"/>
          <w:szCs w:val="24"/>
          <w:lang w:val="id-ID"/>
        </w:rPr>
        <w:t>Capaian Pembelajaran  Lulusan yang dibebankan pada mata kuliah:</w:t>
      </w:r>
    </w:p>
    <w:p w14:paraId="64F55851" w14:textId="70FA85ED" w:rsidR="00565953" w:rsidRPr="009D10DC" w:rsidRDefault="00333E07" w:rsidP="008F0680">
      <w:pPr>
        <w:tabs>
          <w:tab w:val="left" w:pos="3544"/>
          <w:tab w:val="left" w:pos="3686"/>
        </w:tabs>
        <w:spacing w:after="0" w:line="240" w:lineRule="auto"/>
        <w:ind w:left="3686" w:hanging="3402"/>
        <w:jc w:val="both"/>
        <w:rPr>
          <w:rFonts w:cs="Calibri"/>
          <w:noProof/>
          <w:sz w:val="24"/>
          <w:szCs w:val="24"/>
          <w:lang w:val="id-ID"/>
        </w:rPr>
      </w:pPr>
      <w:r w:rsidRPr="009D10DC">
        <w:rPr>
          <w:rFonts w:cs="Calibri"/>
          <w:noProof/>
          <w:color w:val="000000"/>
          <w:sz w:val="24"/>
          <w:szCs w:val="24"/>
          <w:u w:val="single"/>
          <w:lang w:val="id-ID"/>
        </w:rPr>
        <w:t>Aspek Sikap</w:t>
      </w:r>
      <w:r w:rsidRPr="009D10DC">
        <w:rPr>
          <w:rFonts w:cs="Calibri"/>
          <w:noProof/>
          <w:color w:val="000000"/>
          <w:sz w:val="24"/>
          <w:szCs w:val="24"/>
          <w:lang w:val="id-ID"/>
        </w:rPr>
        <w:t xml:space="preserve"> </w:t>
      </w:r>
      <w:r w:rsidR="005E6549" w:rsidRPr="009D10DC">
        <w:rPr>
          <w:rFonts w:cs="Calibri"/>
          <w:noProof/>
          <w:color w:val="000000"/>
          <w:sz w:val="24"/>
          <w:szCs w:val="24"/>
          <w:lang w:val="id-ID"/>
        </w:rPr>
        <w:tab/>
      </w:r>
      <w:r w:rsidRPr="009D10DC">
        <w:rPr>
          <w:rFonts w:cs="Calibri"/>
          <w:noProof/>
          <w:color w:val="000000"/>
          <w:sz w:val="24"/>
          <w:szCs w:val="24"/>
          <w:lang w:val="id-ID"/>
        </w:rPr>
        <w:t>:</w:t>
      </w:r>
      <w:r w:rsidR="009D2E25" w:rsidRPr="009D10DC">
        <w:rPr>
          <w:rFonts w:cs="Calibri"/>
          <w:noProof/>
          <w:color w:val="000000"/>
          <w:sz w:val="24"/>
          <w:szCs w:val="24"/>
          <w:lang w:val="id-ID"/>
        </w:rPr>
        <w:tab/>
      </w:r>
      <w:r w:rsidR="009D2E25" w:rsidRPr="009D10DC">
        <w:rPr>
          <w:rFonts w:cs="Calibri"/>
          <w:noProof/>
          <w:sz w:val="24"/>
          <w:szCs w:val="24"/>
          <w:lang w:val="id-ID"/>
        </w:rPr>
        <w:t>M</w:t>
      </w:r>
      <w:r w:rsidR="00B9073E" w:rsidRPr="009D10DC">
        <w:rPr>
          <w:rFonts w:cs="Calibri"/>
          <w:noProof/>
          <w:sz w:val="24"/>
          <w:szCs w:val="24"/>
          <w:lang w:val="id-ID"/>
        </w:rPr>
        <w:t>enunjukkan sikap bertanggungjawab atas pekerjaan di bidang keahlian ilmu kehutanan secara mandiri</w:t>
      </w:r>
      <w:r w:rsidR="00565953" w:rsidRPr="009D10DC">
        <w:rPr>
          <w:rFonts w:cs="Calibri"/>
          <w:noProof/>
          <w:sz w:val="24"/>
          <w:szCs w:val="24"/>
          <w:lang w:val="id-ID"/>
        </w:rPr>
        <w:t xml:space="preserve"> </w:t>
      </w:r>
    </w:p>
    <w:p w14:paraId="39416D22" w14:textId="72615031" w:rsidR="00565953" w:rsidRPr="009D10DC" w:rsidRDefault="00333E07" w:rsidP="008F0680">
      <w:pPr>
        <w:tabs>
          <w:tab w:val="left" w:pos="3544"/>
          <w:tab w:val="left" w:pos="3686"/>
        </w:tabs>
        <w:spacing w:after="0" w:line="240" w:lineRule="auto"/>
        <w:ind w:left="3686" w:hanging="3402"/>
        <w:jc w:val="both"/>
        <w:rPr>
          <w:rFonts w:cs="Calibri"/>
          <w:noProof/>
          <w:sz w:val="24"/>
          <w:szCs w:val="24"/>
          <w:lang w:val="id-ID"/>
        </w:rPr>
      </w:pPr>
      <w:r w:rsidRPr="009D10DC">
        <w:rPr>
          <w:rFonts w:cs="Calibri"/>
          <w:noProof/>
          <w:color w:val="000000"/>
          <w:sz w:val="24"/>
          <w:szCs w:val="24"/>
          <w:u w:val="single"/>
          <w:lang w:val="id-ID"/>
        </w:rPr>
        <w:t>Aspek Pengetahuan</w:t>
      </w:r>
      <w:r w:rsidRPr="009D10DC">
        <w:rPr>
          <w:rFonts w:cs="Calibri"/>
          <w:noProof/>
          <w:color w:val="000000"/>
          <w:sz w:val="24"/>
          <w:szCs w:val="24"/>
          <w:lang w:val="id-ID"/>
        </w:rPr>
        <w:tab/>
        <w:t>:</w:t>
      </w:r>
      <w:r w:rsidR="009D2E25" w:rsidRPr="009D10DC">
        <w:rPr>
          <w:rFonts w:cs="Calibri"/>
          <w:noProof/>
          <w:color w:val="000000"/>
          <w:sz w:val="24"/>
          <w:szCs w:val="24"/>
          <w:lang w:val="id-ID"/>
        </w:rPr>
        <w:tab/>
      </w:r>
      <w:r w:rsidR="009D2E25" w:rsidRPr="009D10DC">
        <w:rPr>
          <w:rFonts w:cs="Calibri"/>
          <w:noProof/>
          <w:sz w:val="24"/>
          <w:szCs w:val="24"/>
          <w:lang w:val="id-ID"/>
        </w:rPr>
        <w:t>Menguasai konsep teoritis dan prinsip-prinsip pokok Ilmu kehutanan</w:t>
      </w:r>
    </w:p>
    <w:p w14:paraId="1A4E4C6F" w14:textId="50C2698F" w:rsidR="009D2E25" w:rsidRPr="009D10DC" w:rsidRDefault="009D2E25" w:rsidP="008F0680">
      <w:pPr>
        <w:tabs>
          <w:tab w:val="left" w:pos="3544"/>
          <w:tab w:val="left" w:pos="3686"/>
        </w:tabs>
        <w:spacing w:after="0" w:line="240" w:lineRule="auto"/>
        <w:ind w:left="3686" w:hanging="3402"/>
        <w:jc w:val="both"/>
        <w:rPr>
          <w:rFonts w:cs="Calibri"/>
          <w:noProof/>
          <w:color w:val="000000"/>
          <w:sz w:val="24"/>
          <w:szCs w:val="24"/>
          <w:lang w:val="id-ID"/>
        </w:rPr>
      </w:pPr>
      <w:r w:rsidRPr="009D10DC">
        <w:rPr>
          <w:rFonts w:cs="Calibri"/>
          <w:noProof/>
          <w:color w:val="000000"/>
          <w:sz w:val="24"/>
          <w:szCs w:val="24"/>
          <w:lang w:val="id-ID"/>
        </w:rPr>
        <w:tab/>
      </w:r>
      <w:r w:rsidRPr="009D10DC">
        <w:rPr>
          <w:rFonts w:cs="Calibri"/>
          <w:noProof/>
          <w:color w:val="000000"/>
          <w:sz w:val="24"/>
          <w:szCs w:val="24"/>
          <w:lang w:val="id-ID"/>
        </w:rPr>
        <w:tab/>
        <w:t>Menguasai pengetahuan tentang prinsip-prinsip budidaya hutan dan penerapannya</w:t>
      </w:r>
    </w:p>
    <w:p w14:paraId="4D587E19" w14:textId="6F2D8FA1" w:rsidR="009D2E25" w:rsidRPr="009D10DC" w:rsidRDefault="009D2E25" w:rsidP="008F0680">
      <w:pPr>
        <w:tabs>
          <w:tab w:val="left" w:pos="3544"/>
          <w:tab w:val="left" w:pos="3686"/>
        </w:tabs>
        <w:spacing w:after="0" w:line="240" w:lineRule="auto"/>
        <w:ind w:left="3686" w:hanging="3402"/>
        <w:jc w:val="both"/>
        <w:rPr>
          <w:rFonts w:cs="Calibri"/>
          <w:noProof/>
          <w:sz w:val="24"/>
          <w:szCs w:val="24"/>
          <w:lang w:val="id-ID"/>
        </w:rPr>
      </w:pPr>
      <w:r w:rsidRPr="009D10DC">
        <w:rPr>
          <w:rFonts w:cs="Calibri"/>
          <w:noProof/>
          <w:sz w:val="24"/>
          <w:szCs w:val="24"/>
          <w:lang w:val="id-ID"/>
        </w:rPr>
        <w:tab/>
      </w:r>
      <w:r w:rsidRPr="009D10DC">
        <w:rPr>
          <w:rFonts w:cs="Calibri"/>
          <w:noProof/>
          <w:sz w:val="24"/>
          <w:szCs w:val="24"/>
          <w:lang w:val="id-ID"/>
        </w:rPr>
        <w:tab/>
      </w:r>
      <w:r w:rsidR="00822C38" w:rsidRPr="009D10DC">
        <w:rPr>
          <w:rFonts w:cs="Calibri"/>
          <w:noProof/>
          <w:sz w:val="24"/>
          <w:szCs w:val="24"/>
          <w:lang w:val="id-ID"/>
        </w:rPr>
        <w:t>Menguasai pengetahuan tentang prinsip-prinsip konservasi hutan dan lingkungan serta penerapannya</w:t>
      </w:r>
    </w:p>
    <w:p w14:paraId="5FF49AAE" w14:textId="7C9317A2" w:rsidR="00565953" w:rsidRDefault="00333E07" w:rsidP="008F0680">
      <w:pPr>
        <w:tabs>
          <w:tab w:val="left" w:pos="3544"/>
          <w:tab w:val="left" w:pos="3686"/>
        </w:tabs>
        <w:spacing w:after="0" w:line="240" w:lineRule="auto"/>
        <w:ind w:left="3686" w:hanging="3402"/>
        <w:jc w:val="both"/>
        <w:rPr>
          <w:rFonts w:cs="Calibri"/>
          <w:noProof/>
          <w:sz w:val="24"/>
          <w:szCs w:val="24"/>
          <w:lang w:val="id-ID"/>
        </w:rPr>
      </w:pPr>
      <w:r w:rsidRPr="009D10DC">
        <w:rPr>
          <w:rFonts w:cs="Calibri"/>
          <w:noProof/>
          <w:color w:val="000000"/>
          <w:sz w:val="24"/>
          <w:szCs w:val="24"/>
          <w:u w:val="single"/>
          <w:lang w:val="id-ID"/>
        </w:rPr>
        <w:t>Aspek Keterampilan Umum</w:t>
      </w:r>
      <w:r w:rsidR="005E6549" w:rsidRPr="009D10DC">
        <w:rPr>
          <w:rFonts w:cs="Calibri"/>
          <w:noProof/>
          <w:color w:val="000000"/>
          <w:sz w:val="24"/>
          <w:szCs w:val="24"/>
          <w:lang w:val="id-ID"/>
        </w:rPr>
        <w:tab/>
      </w:r>
      <w:r w:rsidRPr="009D10DC">
        <w:rPr>
          <w:rFonts w:cs="Calibri"/>
          <w:noProof/>
          <w:color w:val="000000"/>
          <w:sz w:val="24"/>
          <w:szCs w:val="24"/>
          <w:lang w:val="id-ID"/>
        </w:rPr>
        <w:t>:</w:t>
      </w:r>
      <w:r w:rsidR="00DA2E12" w:rsidRPr="009D10DC">
        <w:rPr>
          <w:rFonts w:cs="Calibri"/>
          <w:noProof/>
          <w:color w:val="000000"/>
          <w:sz w:val="24"/>
          <w:szCs w:val="24"/>
          <w:lang w:val="id-ID"/>
        </w:rPr>
        <w:tab/>
      </w:r>
      <w:r w:rsidR="00CB7EA6" w:rsidRPr="009D10DC">
        <w:rPr>
          <w:rFonts w:cs="Calibri"/>
          <w:noProof/>
          <w:sz w:val="24"/>
          <w:szCs w:val="24"/>
          <w:lang w:val="id-ID"/>
        </w:rPr>
        <w:t>Mampu menerapkan pemikiran logis, kritis, sistematis dan inovatif dalam kontek pengembangan implementasi iptek yang memperhatikan dan menerapkan nilai sesuai dengan bidang keahlian ilmu kehutanan</w:t>
      </w:r>
      <w:r w:rsidR="00F86E2E" w:rsidRPr="009D10DC">
        <w:rPr>
          <w:rFonts w:cs="Calibri"/>
          <w:noProof/>
          <w:sz w:val="24"/>
          <w:szCs w:val="24"/>
          <w:lang w:val="id-ID"/>
        </w:rPr>
        <w:t>.</w:t>
      </w:r>
    </w:p>
    <w:p w14:paraId="7FDC35F0" w14:textId="4F30D1CF" w:rsidR="00CB7EA6" w:rsidRPr="009D10DC" w:rsidRDefault="00CB7EA6" w:rsidP="008F0680">
      <w:pPr>
        <w:tabs>
          <w:tab w:val="left" w:pos="3544"/>
          <w:tab w:val="left" w:pos="3686"/>
        </w:tabs>
        <w:spacing w:after="0" w:line="240" w:lineRule="auto"/>
        <w:ind w:left="3686" w:hanging="3402"/>
        <w:jc w:val="both"/>
        <w:rPr>
          <w:rFonts w:cs="Calibri"/>
          <w:noProof/>
          <w:sz w:val="24"/>
          <w:szCs w:val="24"/>
          <w:lang w:val="id-ID"/>
        </w:rPr>
      </w:pPr>
      <w:r w:rsidRPr="009D10DC">
        <w:rPr>
          <w:rFonts w:cs="Calibri"/>
          <w:noProof/>
          <w:color w:val="000000"/>
          <w:sz w:val="24"/>
          <w:szCs w:val="24"/>
          <w:lang w:val="id-ID"/>
        </w:rPr>
        <w:tab/>
      </w:r>
      <w:r w:rsidRPr="009D10DC">
        <w:rPr>
          <w:rFonts w:cs="Calibri"/>
          <w:noProof/>
          <w:color w:val="000000"/>
          <w:sz w:val="24"/>
          <w:szCs w:val="24"/>
          <w:lang w:val="id-ID"/>
        </w:rPr>
        <w:tab/>
      </w:r>
      <w:r w:rsidR="00F86E2E" w:rsidRPr="009D10DC">
        <w:rPr>
          <w:rFonts w:cs="Calibri"/>
          <w:noProof/>
          <w:color w:val="000000"/>
          <w:sz w:val="24"/>
          <w:szCs w:val="24"/>
          <w:lang w:val="id-ID"/>
        </w:rPr>
        <w:t>Mampu bertanggungjawab atas pencapaian hasil kerja kelompok dan melakukan supervisi dan evaluasi terhadap penyelesaian pekerjaan yang ditugaskan kepada pekerja yang berada dibawah tanggung jawabnya.</w:t>
      </w:r>
    </w:p>
    <w:p w14:paraId="758DC96A" w14:textId="613C8721" w:rsidR="00565953" w:rsidRPr="009D10DC" w:rsidRDefault="00333E07" w:rsidP="008F0680">
      <w:pPr>
        <w:tabs>
          <w:tab w:val="left" w:pos="3544"/>
          <w:tab w:val="left" w:pos="3686"/>
        </w:tabs>
        <w:spacing w:after="0" w:line="240" w:lineRule="auto"/>
        <w:ind w:left="3686" w:hanging="3402"/>
        <w:jc w:val="both"/>
        <w:rPr>
          <w:rFonts w:cs="Calibri"/>
          <w:noProof/>
          <w:sz w:val="24"/>
          <w:szCs w:val="24"/>
          <w:lang w:val="id-ID"/>
        </w:rPr>
      </w:pPr>
      <w:r w:rsidRPr="009D10DC">
        <w:rPr>
          <w:rFonts w:cs="Calibri"/>
          <w:noProof/>
          <w:color w:val="000000"/>
          <w:sz w:val="24"/>
          <w:szCs w:val="24"/>
          <w:u w:val="single"/>
          <w:lang w:val="id-ID"/>
        </w:rPr>
        <w:t>Aspek Keterampilan Khusus</w:t>
      </w:r>
      <w:r w:rsidR="005E6549" w:rsidRPr="009D10DC">
        <w:rPr>
          <w:rFonts w:cs="Calibri"/>
          <w:noProof/>
          <w:color w:val="000000"/>
          <w:sz w:val="24"/>
          <w:szCs w:val="24"/>
          <w:lang w:val="id-ID"/>
        </w:rPr>
        <w:tab/>
      </w:r>
      <w:r w:rsidRPr="009D10DC">
        <w:rPr>
          <w:rFonts w:cs="Calibri"/>
          <w:noProof/>
          <w:color w:val="000000"/>
          <w:sz w:val="24"/>
          <w:szCs w:val="24"/>
          <w:lang w:val="id-ID"/>
        </w:rPr>
        <w:t>:</w:t>
      </w:r>
      <w:r w:rsidR="00F86E2E" w:rsidRPr="009D10DC">
        <w:rPr>
          <w:rFonts w:cs="Calibri"/>
          <w:noProof/>
          <w:color w:val="000000"/>
          <w:sz w:val="24"/>
          <w:szCs w:val="24"/>
          <w:lang w:val="id-ID"/>
        </w:rPr>
        <w:tab/>
      </w:r>
      <w:r w:rsidR="00F86E2E" w:rsidRPr="009D10DC">
        <w:rPr>
          <w:rFonts w:cs="Calibri"/>
          <w:noProof/>
          <w:sz w:val="24"/>
          <w:szCs w:val="24"/>
          <w:lang w:val="id-ID"/>
        </w:rPr>
        <w:t>Mampu mengidentifikasi dan mengatasi masalah atau berbagai tantangan kehutanan bidang hutan tropis lembap dan lingkungannya.</w:t>
      </w:r>
    </w:p>
    <w:p w14:paraId="6A18F5FF" w14:textId="52634059" w:rsidR="00F86E2E" w:rsidRPr="009D10DC" w:rsidRDefault="00F86E2E" w:rsidP="008F0680">
      <w:pPr>
        <w:tabs>
          <w:tab w:val="left" w:pos="3544"/>
          <w:tab w:val="left" w:pos="3686"/>
        </w:tabs>
        <w:spacing w:after="0" w:line="240" w:lineRule="auto"/>
        <w:ind w:left="3686" w:hanging="3402"/>
        <w:jc w:val="both"/>
        <w:rPr>
          <w:rFonts w:cs="Calibri"/>
          <w:noProof/>
          <w:sz w:val="24"/>
          <w:szCs w:val="24"/>
          <w:lang w:val="id-ID"/>
        </w:rPr>
      </w:pPr>
      <w:r w:rsidRPr="009D10DC">
        <w:rPr>
          <w:rFonts w:cs="Calibri"/>
          <w:noProof/>
          <w:color w:val="000000"/>
          <w:sz w:val="24"/>
          <w:szCs w:val="24"/>
          <w:lang w:val="id-ID"/>
        </w:rPr>
        <w:tab/>
      </w:r>
      <w:r w:rsidRPr="009D10DC">
        <w:rPr>
          <w:rFonts w:cs="Calibri"/>
          <w:noProof/>
          <w:color w:val="000000"/>
          <w:sz w:val="24"/>
          <w:szCs w:val="24"/>
          <w:lang w:val="id-ID"/>
        </w:rPr>
        <w:tab/>
        <w:t>Mampu menerapkan ilmu di bidang manajemen, konservasi, budidaya dan pengelolaan hasil hutan</w:t>
      </w:r>
    </w:p>
    <w:p w14:paraId="3452E1F6" w14:textId="77777777" w:rsidR="00F86E2E" w:rsidRPr="009D10DC" w:rsidRDefault="00333E07" w:rsidP="00F944BA">
      <w:pPr>
        <w:pStyle w:val="ListParagraph"/>
        <w:tabs>
          <w:tab w:val="left" w:pos="3544"/>
          <w:tab w:val="left" w:pos="3686"/>
        </w:tabs>
        <w:spacing w:before="120"/>
        <w:ind w:left="3686" w:hanging="3686"/>
        <w:contextualSpacing w:val="0"/>
        <w:rPr>
          <w:rFonts w:asciiTheme="minorHAnsi" w:hAnsiTheme="minorHAnsi" w:cs="Calibri"/>
          <w:noProof/>
          <w:lang w:val="id-ID"/>
        </w:rPr>
      </w:pPr>
      <w:r w:rsidRPr="009D10DC">
        <w:rPr>
          <w:rFonts w:ascii="Calibri" w:hAnsi="Calibri" w:cs="Calibri"/>
          <w:noProof/>
          <w:color w:val="000000"/>
          <w:lang w:val="id-ID"/>
        </w:rPr>
        <w:t>Capaian Pembelajaran Mata Kuliah</w:t>
      </w:r>
      <w:r w:rsidR="005E6549" w:rsidRPr="009D10DC">
        <w:rPr>
          <w:rFonts w:ascii="Calibri" w:hAnsi="Calibri" w:cs="Calibri"/>
          <w:noProof/>
          <w:color w:val="000000"/>
          <w:lang w:val="id-ID"/>
        </w:rPr>
        <w:tab/>
      </w:r>
      <w:r w:rsidRPr="009D10DC">
        <w:rPr>
          <w:rFonts w:ascii="Calibri" w:hAnsi="Calibri" w:cs="Calibri"/>
          <w:noProof/>
          <w:color w:val="000000"/>
          <w:lang w:val="id-ID"/>
        </w:rPr>
        <w:t>:</w:t>
      </w:r>
      <w:r w:rsidR="00F86E2E" w:rsidRPr="009D10DC">
        <w:rPr>
          <w:rFonts w:ascii="Calibri" w:hAnsi="Calibri" w:cs="Calibri"/>
          <w:noProof/>
          <w:color w:val="000000"/>
          <w:lang w:val="id-ID"/>
        </w:rPr>
        <w:tab/>
      </w:r>
      <w:r w:rsidR="00F86E2E" w:rsidRPr="009D10DC">
        <w:rPr>
          <w:rFonts w:asciiTheme="minorHAnsi" w:hAnsiTheme="minorHAnsi" w:cs="Calibri"/>
          <w:noProof/>
          <w:lang w:val="id-ID"/>
        </w:rPr>
        <w:t>Setelah mengikuti matakuliah ini, mahasiswa:</w:t>
      </w:r>
    </w:p>
    <w:p w14:paraId="64D55A14" w14:textId="77777777" w:rsidR="00FB5274" w:rsidRPr="00FB5274" w:rsidRDefault="00FB5274" w:rsidP="00FB5274">
      <w:pPr>
        <w:numPr>
          <w:ilvl w:val="3"/>
          <w:numId w:val="26"/>
        </w:numPr>
        <w:spacing w:after="0" w:line="240" w:lineRule="auto"/>
        <w:ind w:left="3969" w:right="-57" w:hanging="283"/>
        <w:jc w:val="both"/>
        <w:rPr>
          <w:rFonts w:asciiTheme="minorHAnsi" w:hAnsiTheme="minorHAnsi"/>
          <w:noProof/>
          <w:sz w:val="24"/>
          <w:szCs w:val="24"/>
          <w:lang w:val="id-ID"/>
        </w:rPr>
      </w:pPr>
      <w:r w:rsidRPr="00FB5274">
        <w:rPr>
          <w:rFonts w:asciiTheme="minorHAnsi" w:hAnsiTheme="minorHAnsi"/>
          <w:noProof/>
          <w:sz w:val="24"/>
          <w:szCs w:val="24"/>
          <w:lang w:val="id-ID"/>
        </w:rPr>
        <w:t xml:space="preserve">Mampu </w:t>
      </w:r>
      <w:r w:rsidRPr="00FB5274">
        <w:rPr>
          <w:rFonts w:asciiTheme="minorHAnsi" w:hAnsiTheme="minorHAnsi"/>
          <w:noProof/>
          <w:sz w:val="24"/>
          <w:szCs w:val="24"/>
        </w:rPr>
        <w:t>mengaplikasikan dasar-dasar ilmu serangga hutan untuk pengembangan ilmu entomologi dan pengelolaan ekosistem hutan yang berkelanjutan</w:t>
      </w:r>
      <w:r w:rsidRPr="00FB5274">
        <w:rPr>
          <w:rFonts w:asciiTheme="minorHAnsi" w:hAnsiTheme="minorHAnsi"/>
          <w:bCs/>
          <w:noProof/>
          <w:sz w:val="24"/>
          <w:szCs w:val="24"/>
          <w:lang w:val="id-ID"/>
        </w:rPr>
        <w:t xml:space="preserve">.  </w:t>
      </w:r>
    </w:p>
    <w:p w14:paraId="67EDAF11" w14:textId="77777777" w:rsidR="00FB5274" w:rsidRPr="00FB5274" w:rsidRDefault="00FB5274" w:rsidP="00FB5274">
      <w:pPr>
        <w:numPr>
          <w:ilvl w:val="3"/>
          <w:numId w:val="26"/>
        </w:numPr>
        <w:spacing w:after="0" w:line="240" w:lineRule="auto"/>
        <w:ind w:left="3969" w:right="-57" w:hanging="283"/>
        <w:jc w:val="both"/>
        <w:rPr>
          <w:rFonts w:asciiTheme="minorHAnsi" w:hAnsiTheme="minorHAnsi"/>
          <w:noProof/>
          <w:sz w:val="24"/>
          <w:szCs w:val="24"/>
          <w:lang w:val="id-ID"/>
        </w:rPr>
      </w:pPr>
      <w:r w:rsidRPr="00FB5274">
        <w:rPr>
          <w:rFonts w:asciiTheme="minorHAnsi" w:hAnsiTheme="minorHAnsi"/>
          <w:noProof/>
          <w:sz w:val="24"/>
          <w:szCs w:val="24"/>
          <w:lang w:val="id-ID"/>
        </w:rPr>
        <w:lastRenderedPageBreak/>
        <w:t xml:space="preserve">Mampu </w:t>
      </w:r>
      <w:r w:rsidRPr="00FB5274">
        <w:rPr>
          <w:rFonts w:asciiTheme="minorHAnsi" w:hAnsiTheme="minorHAnsi"/>
          <w:noProof/>
          <w:sz w:val="24"/>
          <w:szCs w:val="24"/>
        </w:rPr>
        <w:t>menerapkan teknik pengelolaan hutan yang mampu menjaga kestabilan biodiversitas dan ekosistem serangga</w:t>
      </w:r>
      <w:r w:rsidRPr="00FB5274">
        <w:rPr>
          <w:rFonts w:asciiTheme="minorHAnsi" w:hAnsiTheme="minorHAnsi"/>
          <w:noProof/>
          <w:sz w:val="24"/>
          <w:szCs w:val="24"/>
          <w:lang w:val="id-ID"/>
        </w:rPr>
        <w:t>.</w:t>
      </w:r>
    </w:p>
    <w:p w14:paraId="24621E68" w14:textId="4C43E674" w:rsidR="00FB5274" w:rsidRPr="00FB5274" w:rsidRDefault="00FB5274" w:rsidP="00FB5274">
      <w:pPr>
        <w:numPr>
          <w:ilvl w:val="3"/>
          <w:numId w:val="26"/>
        </w:numPr>
        <w:spacing w:after="0" w:line="240" w:lineRule="auto"/>
        <w:ind w:left="3969" w:right="-57" w:hanging="283"/>
        <w:jc w:val="both"/>
        <w:rPr>
          <w:rFonts w:asciiTheme="minorHAnsi" w:hAnsiTheme="minorHAnsi"/>
          <w:noProof/>
          <w:sz w:val="24"/>
          <w:szCs w:val="24"/>
          <w:lang w:val="id-ID"/>
        </w:rPr>
      </w:pPr>
      <w:r w:rsidRPr="00FB5274">
        <w:rPr>
          <w:rFonts w:asciiTheme="minorHAnsi" w:hAnsiTheme="minorHAnsi"/>
          <w:noProof/>
          <w:sz w:val="24"/>
          <w:szCs w:val="24"/>
        </w:rPr>
        <w:t>Mampu mengembangkan usaha-usaha perekonomian kehutanan dengan memanfaatkan potensi dan budidaya serangga.</w:t>
      </w:r>
    </w:p>
    <w:p w14:paraId="63ECBB24" w14:textId="4484DEE2" w:rsidR="00FB5274" w:rsidRPr="00FB5274" w:rsidRDefault="00FB5274" w:rsidP="00FB5274">
      <w:pPr>
        <w:numPr>
          <w:ilvl w:val="3"/>
          <w:numId w:val="26"/>
        </w:numPr>
        <w:spacing w:after="0" w:line="240" w:lineRule="auto"/>
        <w:ind w:left="3969" w:right="-57" w:hanging="283"/>
        <w:jc w:val="both"/>
        <w:rPr>
          <w:rFonts w:asciiTheme="minorHAnsi" w:hAnsiTheme="minorHAnsi"/>
          <w:noProof/>
          <w:sz w:val="24"/>
          <w:szCs w:val="24"/>
          <w:lang w:val="id-ID"/>
        </w:rPr>
      </w:pPr>
      <w:r w:rsidRPr="00FB5274">
        <w:rPr>
          <w:rFonts w:asciiTheme="minorHAnsi" w:hAnsiTheme="minorHAnsi"/>
          <w:noProof/>
          <w:sz w:val="24"/>
          <w:szCs w:val="24"/>
        </w:rPr>
        <w:t xml:space="preserve">Mampu mengenal jenis-jenis serangga yang berperan sebagai hama hutan dan cara penanggulangannya.  </w:t>
      </w:r>
    </w:p>
    <w:p w14:paraId="3D1FCD2E" w14:textId="1572AA55" w:rsidR="006E71DC" w:rsidRPr="009D10DC" w:rsidRDefault="006E71DC" w:rsidP="00FB5274">
      <w:pPr>
        <w:pStyle w:val="ListParagraph"/>
        <w:tabs>
          <w:tab w:val="left" w:pos="3544"/>
          <w:tab w:val="left" w:pos="3686"/>
        </w:tabs>
        <w:spacing w:before="120"/>
        <w:ind w:left="3686" w:hanging="3686"/>
        <w:contextualSpacing w:val="0"/>
        <w:rPr>
          <w:rFonts w:ascii="Calibri" w:hAnsi="Calibri" w:cs="Calibri"/>
          <w:noProof/>
          <w:lang w:val="id-ID"/>
        </w:rPr>
      </w:pPr>
      <w:r w:rsidRPr="009D10DC">
        <w:rPr>
          <w:rFonts w:ascii="Calibri" w:hAnsi="Calibri" w:cs="Calibri"/>
          <w:noProof/>
          <w:lang w:val="id-ID"/>
        </w:rPr>
        <w:t>Deskripsi Mata Kuliah</w:t>
      </w:r>
      <w:r w:rsidRPr="009D10DC">
        <w:rPr>
          <w:rFonts w:ascii="Calibri" w:hAnsi="Calibri" w:cs="Calibri"/>
          <w:noProof/>
          <w:lang w:val="id-ID"/>
        </w:rPr>
        <w:tab/>
        <w:t>:</w:t>
      </w:r>
      <w:r w:rsidR="00FC081E" w:rsidRPr="009D10DC">
        <w:rPr>
          <w:rFonts w:ascii="Calibri" w:hAnsi="Calibri" w:cs="Calibri"/>
          <w:noProof/>
          <w:lang w:val="id-ID"/>
        </w:rPr>
        <w:tab/>
      </w:r>
      <w:r w:rsidR="00FB5274" w:rsidRPr="00FB5274">
        <w:rPr>
          <w:rFonts w:ascii="Calibri" w:hAnsi="Calibri" w:cs="Calibri"/>
          <w:noProof/>
          <w:lang w:val="id-ID"/>
        </w:rPr>
        <w:t>Dalam matakuliah ini dibahas tentang:</w:t>
      </w:r>
      <w:r w:rsidR="00FB5274" w:rsidRPr="00FB5274">
        <w:rPr>
          <w:rFonts w:ascii="Calibri" w:hAnsi="Calibri" w:cs="Calibri"/>
          <w:noProof/>
        </w:rPr>
        <w:t xml:space="preserve"> kedudukan serangga dalam ekosistem hutan, p</w:t>
      </w:r>
      <w:r w:rsidR="00FB5274" w:rsidRPr="00FB5274">
        <w:rPr>
          <w:rFonts w:ascii="Calibri" w:hAnsi="Calibri" w:cs="Calibri"/>
          <w:noProof/>
          <w:lang w:val="id-ID"/>
        </w:rPr>
        <w:t>eran dan fungsi serangga dalam kehidupan manusia</w:t>
      </w:r>
      <w:r w:rsidR="00FB5274" w:rsidRPr="00FB5274">
        <w:rPr>
          <w:rFonts w:ascii="Calibri" w:hAnsi="Calibri" w:cs="Calibri"/>
          <w:noProof/>
        </w:rPr>
        <w:t xml:space="preserve">, ekosistem serangga, </w:t>
      </w:r>
      <w:r w:rsidR="00FB5274" w:rsidRPr="00FB5274">
        <w:rPr>
          <w:rFonts w:ascii="Calibri" w:hAnsi="Calibri" w:cs="Calibri"/>
          <w:noProof/>
          <w:lang w:val="id-ID"/>
        </w:rPr>
        <w:t>metamorfos</w:t>
      </w:r>
      <w:r w:rsidR="00FB5274" w:rsidRPr="00FB5274">
        <w:rPr>
          <w:rFonts w:ascii="Calibri" w:hAnsi="Calibri" w:cs="Calibri"/>
          <w:noProof/>
          <w:lang w:val="sv-SE"/>
        </w:rPr>
        <w:t>is</w:t>
      </w:r>
      <w:r w:rsidR="00FB5274" w:rsidRPr="00FB5274">
        <w:rPr>
          <w:rFonts w:ascii="Calibri" w:hAnsi="Calibri" w:cs="Calibri"/>
          <w:noProof/>
          <w:lang w:val="id-ID"/>
        </w:rPr>
        <w:t xml:space="preserve"> dan sistem perkembangbiakan serangga</w:t>
      </w:r>
      <w:r w:rsidR="00FB5274" w:rsidRPr="00FB5274">
        <w:rPr>
          <w:rFonts w:ascii="Calibri" w:hAnsi="Calibri" w:cs="Calibri"/>
          <w:noProof/>
        </w:rPr>
        <w:t xml:space="preserve">, anatomi serangga, morfologi serangga, </w:t>
      </w:r>
      <w:r w:rsidR="00FB5274" w:rsidRPr="00FB5274">
        <w:rPr>
          <w:rFonts w:ascii="Calibri" w:hAnsi="Calibri" w:cs="Calibri"/>
          <w:noProof/>
          <w:lang w:val="id-ID"/>
        </w:rPr>
        <w:t xml:space="preserve">teknik </w:t>
      </w:r>
      <w:r w:rsidR="00FB5274" w:rsidRPr="00FB5274">
        <w:rPr>
          <w:rFonts w:ascii="Calibri" w:hAnsi="Calibri" w:cs="Calibri"/>
          <w:noProof/>
        </w:rPr>
        <w:t xml:space="preserve">determinasi dan </w:t>
      </w:r>
      <w:r w:rsidR="00FB5274" w:rsidRPr="00FB5274">
        <w:rPr>
          <w:rFonts w:ascii="Calibri" w:hAnsi="Calibri" w:cs="Calibri"/>
          <w:noProof/>
          <w:lang w:val="id-ID"/>
        </w:rPr>
        <w:t>identifikasi serangga</w:t>
      </w:r>
      <w:r w:rsidR="00FB5274" w:rsidRPr="00FB5274">
        <w:rPr>
          <w:rFonts w:ascii="Calibri" w:hAnsi="Calibri" w:cs="Calibri"/>
          <w:noProof/>
        </w:rPr>
        <w:t>, strategi pertahanan serangga, mekanisme interaksi</w:t>
      </w:r>
      <w:r w:rsidR="00FB5274" w:rsidRPr="00FB5274">
        <w:rPr>
          <w:rFonts w:ascii="Calibri" w:hAnsi="Calibri" w:cs="Calibri"/>
          <w:noProof/>
          <w:lang w:val="id-ID"/>
        </w:rPr>
        <w:t xml:space="preserve"> serangga</w:t>
      </w:r>
      <w:r w:rsidR="00FB5274" w:rsidRPr="00FB5274">
        <w:rPr>
          <w:rFonts w:ascii="Calibri" w:hAnsi="Calibri" w:cs="Calibri"/>
          <w:noProof/>
        </w:rPr>
        <w:t xml:space="preserve"> dengan serangga, satwa dan tumbuhan, pemanfaatan serangga sebagai bioindikator, potensi perekonomian dari serangga dan serangga sebagai hama hutan.</w:t>
      </w:r>
    </w:p>
    <w:p w14:paraId="4B6B470A" w14:textId="1100BBA0" w:rsidR="00E45187" w:rsidRPr="009D10DC" w:rsidRDefault="00333E07" w:rsidP="00F944BA">
      <w:pPr>
        <w:tabs>
          <w:tab w:val="left" w:pos="2694"/>
          <w:tab w:val="left" w:pos="2977"/>
        </w:tabs>
        <w:spacing w:before="120" w:after="0" w:line="240" w:lineRule="auto"/>
        <w:rPr>
          <w:rFonts w:cs="Arial"/>
          <w:bCs/>
          <w:noProof/>
          <w:spacing w:val="1"/>
          <w:sz w:val="28"/>
          <w:szCs w:val="24"/>
          <w:lang w:val="id-ID"/>
        </w:rPr>
      </w:pPr>
      <w:r w:rsidRPr="009D10DC">
        <w:rPr>
          <w:rFonts w:cs="Arial"/>
          <w:noProof/>
          <w:color w:val="000000"/>
          <w:sz w:val="24"/>
          <w:szCs w:val="24"/>
          <w:lang w:val="id-ID"/>
        </w:rPr>
        <w:t>Referensi</w:t>
      </w:r>
      <w:r w:rsidR="00FC081E" w:rsidRPr="009D10DC">
        <w:rPr>
          <w:rFonts w:cs="Arial"/>
          <w:noProof/>
          <w:color w:val="000000"/>
          <w:sz w:val="24"/>
          <w:szCs w:val="24"/>
          <w:lang w:val="id-ID"/>
        </w:rPr>
        <w:t>:</w:t>
      </w:r>
    </w:p>
    <w:tbl>
      <w:tblPr>
        <w:tblStyle w:val="TableGrid"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58"/>
      </w:tblGrid>
      <w:tr w:rsidR="00FB5274" w:rsidRPr="00FB5274" w14:paraId="3A92DAF0" w14:textId="77777777" w:rsidTr="00BD32D6">
        <w:tc>
          <w:tcPr>
            <w:tcW w:w="5000" w:type="pct"/>
          </w:tcPr>
          <w:p w14:paraId="4A5BB09A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</w:rPr>
            </w:pPr>
            <w:r w:rsidRPr="00F92AF2">
              <w:rPr>
                <w:rFonts w:asciiTheme="minorHAnsi" w:hAnsiTheme="minorHAnsi"/>
                <w:noProof/>
                <w:lang w:val="en-US"/>
              </w:rPr>
              <w:t xml:space="preserve">Arimoro, F.O., Nwadukwe, F.O., &amp; Mordi K.I. 2011. The influence of habitat and environmental water quality on the structure and composition of the adult aquatic insect fauna of the Ethiope River, Delta State, Nigeria.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Tropical Zoology</w:t>
            </w:r>
            <w:r w:rsidRPr="00F92AF2">
              <w:rPr>
                <w:rFonts w:asciiTheme="minorHAnsi" w:hAnsiTheme="minorHAnsi"/>
                <w:noProof/>
                <w:lang w:val="en-US"/>
              </w:rPr>
              <w:t xml:space="preserve"> 24 (2):159–171.</w:t>
            </w:r>
          </w:p>
        </w:tc>
      </w:tr>
      <w:tr w:rsidR="00FB5274" w:rsidRPr="00FB5274" w14:paraId="48655CD8" w14:textId="77777777" w:rsidTr="00BD32D6">
        <w:tc>
          <w:tcPr>
            <w:tcW w:w="5000" w:type="pct"/>
          </w:tcPr>
          <w:p w14:paraId="2EE5FE9B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</w:rPr>
            </w:pPr>
            <w:r w:rsidRPr="00F92AF2">
              <w:rPr>
                <w:rFonts w:asciiTheme="minorHAnsi" w:hAnsiTheme="minorHAnsi"/>
                <w:noProof/>
                <w:lang w:val="en-GB"/>
              </w:rPr>
              <w:t xml:space="preserve">Banaszak, J. 2000. Pollinating insects (Apoidea) from “Puszcza Zielonka” Landscape Park, Poland. In: Banaszak J (ed.) </w:t>
            </w:r>
            <w:r w:rsidRPr="00F92AF2">
              <w:rPr>
                <w:rFonts w:asciiTheme="minorHAnsi" w:hAnsiTheme="minorHAnsi"/>
                <w:i/>
                <w:noProof/>
                <w:lang w:val="en-GB"/>
              </w:rPr>
              <w:t>Ecology of Forest Islands</w:t>
            </w:r>
            <w:r w:rsidRPr="00F92AF2">
              <w:rPr>
                <w:rFonts w:asciiTheme="minorHAnsi" w:hAnsiTheme="minorHAnsi"/>
                <w:noProof/>
                <w:lang w:val="en-GB"/>
              </w:rPr>
              <w:t xml:space="preserve">. Bydgoszcz: Bydgoszcz Pedagogical University Press. </w:t>
            </w:r>
          </w:p>
        </w:tc>
      </w:tr>
      <w:tr w:rsidR="00FB5274" w:rsidRPr="00FB5274" w14:paraId="033746C7" w14:textId="77777777" w:rsidTr="00BD32D6">
        <w:tc>
          <w:tcPr>
            <w:tcW w:w="5000" w:type="pct"/>
          </w:tcPr>
          <w:p w14:paraId="73A7B0D1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</w:rPr>
            </w:pPr>
            <w:r w:rsidRPr="00F92AF2">
              <w:rPr>
                <w:rFonts w:asciiTheme="minorHAnsi" w:hAnsiTheme="minorHAnsi"/>
                <w:bCs/>
                <w:noProof/>
              </w:rPr>
              <w:t xml:space="preserve">Barbosa, P., &amp; Wagner M.R. 1989. </w:t>
            </w:r>
            <w:r w:rsidRPr="00F92AF2">
              <w:rPr>
                <w:rFonts w:asciiTheme="minorHAnsi" w:hAnsiTheme="minorHAnsi"/>
                <w:bCs/>
                <w:i/>
                <w:noProof/>
              </w:rPr>
              <w:t>Introduction to forest and shade tree insects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. California: Academic Press. </w:t>
            </w:r>
          </w:p>
        </w:tc>
      </w:tr>
      <w:tr w:rsidR="00FB5274" w:rsidRPr="00FB5274" w14:paraId="58B95AE0" w14:textId="77777777" w:rsidTr="00BD32D6">
        <w:tc>
          <w:tcPr>
            <w:tcW w:w="5000" w:type="pct"/>
          </w:tcPr>
          <w:p w14:paraId="7AA2F5B7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</w:rPr>
            </w:pPr>
            <w:r w:rsidRPr="00F92AF2">
              <w:rPr>
                <w:rFonts w:asciiTheme="minorHAnsi" w:hAnsiTheme="minorHAnsi"/>
                <w:noProof/>
                <w:lang w:val="en-US"/>
              </w:rPr>
              <w:t xml:space="preserve">Beeson, C.F.C. 1919. The life history of the Toon shoot and fruit borer, 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Hypsipyla robusta</w:t>
            </w:r>
            <w:r w:rsidRPr="00F92AF2">
              <w:rPr>
                <w:rFonts w:asciiTheme="minorHAnsi" w:hAnsiTheme="minorHAnsi"/>
                <w:noProof/>
                <w:lang w:val="en-US"/>
              </w:rPr>
              <w:t xml:space="preserve"> Moore (Lepidoptera, Pyralidae, Phycitinae) with suggestions for its control.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Indian Forest Records</w:t>
            </w:r>
            <w:r w:rsidRPr="00F92AF2">
              <w:rPr>
                <w:rFonts w:asciiTheme="minorHAnsi" w:hAnsiTheme="minorHAnsi"/>
                <w:noProof/>
                <w:lang w:val="en-US"/>
              </w:rPr>
              <w:t xml:space="preserve"> 7: 146–216. </w:t>
            </w:r>
          </w:p>
        </w:tc>
      </w:tr>
      <w:tr w:rsidR="00FB5274" w:rsidRPr="00FB5274" w14:paraId="0A6263E4" w14:textId="77777777" w:rsidTr="00BD32D6">
        <w:tc>
          <w:tcPr>
            <w:tcW w:w="5000" w:type="pct"/>
          </w:tcPr>
          <w:p w14:paraId="59E03BC9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</w:rPr>
            </w:pPr>
            <w:r w:rsidRPr="00F92AF2">
              <w:rPr>
                <w:rFonts w:asciiTheme="minorHAnsi" w:hAnsiTheme="minorHAnsi"/>
                <w:noProof/>
                <w:lang w:val="en-US"/>
              </w:rPr>
              <w:t xml:space="preserve">Begon, M., Townsend, C.R., &amp; Harper, J.L. 2006.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Ecology: from Individuals to Ecosystems</w:t>
            </w:r>
            <w:r w:rsidRPr="00F92AF2">
              <w:rPr>
                <w:rFonts w:asciiTheme="minorHAnsi" w:hAnsiTheme="minorHAnsi"/>
                <w:noProof/>
                <w:lang w:val="en-US"/>
              </w:rPr>
              <w:t>. 4</w:t>
            </w:r>
            <w:r w:rsidRPr="00F92AF2">
              <w:rPr>
                <w:rFonts w:asciiTheme="minorHAnsi" w:hAnsiTheme="minorHAnsi"/>
                <w:noProof/>
                <w:vertAlign w:val="superscript"/>
                <w:lang w:val="en-US"/>
              </w:rPr>
              <w:t>th</w:t>
            </w:r>
            <w:r w:rsidRPr="00F92AF2">
              <w:rPr>
                <w:rFonts w:asciiTheme="minorHAnsi" w:hAnsiTheme="minorHAnsi"/>
                <w:noProof/>
                <w:lang w:val="en-US"/>
              </w:rPr>
              <w:t xml:space="preserve"> edn. Blackwell Publishing. United Kingdom.</w:t>
            </w:r>
          </w:p>
        </w:tc>
      </w:tr>
      <w:tr w:rsidR="00FB5274" w:rsidRPr="00FB5274" w14:paraId="18559868" w14:textId="77777777" w:rsidTr="00BD32D6">
        <w:tc>
          <w:tcPr>
            <w:tcW w:w="5000" w:type="pct"/>
          </w:tcPr>
          <w:p w14:paraId="7B9EDB72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noProof/>
                <w:lang w:val="en-US"/>
              </w:rPr>
            </w:pPr>
            <w:r w:rsidRPr="00F92AF2">
              <w:rPr>
                <w:rFonts w:asciiTheme="minorHAnsi" w:hAnsiTheme="minorHAnsi"/>
                <w:noProof/>
                <w:lang w:val="en-US"/>
              </w:rPr>
              <w:t xml:space="preserve">BioLib. 2018.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Species</w:t>
            </w:r>
            <w:r w:rsidRPr="00F92AF2">
              <w:rPr>
                <w:rFonts w:asciiTheme="minorHAnsi" w:hAnsiTheme="minorHAnsi"/>
                <w:noProof/>
                <w:lang w:val="en-US"/>
              </w:rPr>
              <w:t xml:space="preserve"> </w:t>
            </w:r>
            <w:r w:rsidRPr="00F92AF2">
              <w:rPr>
                <w:rFonts w:asciiTheme="minorHAnsi" w:hAnsiTheme="minorHAnsi"/>
                <w:iCs/>
                <w:noProof/>
                <w:lang w:val="en-US"/>
              </w:rPr>
              <w:t>Cerceris rybyensis</w:t>
            </w:r>
            <w:r w:rsidRPr="00F92AF2">
              <w:rPr>
                <w:rFonts w:asciiTheme="minorHAnsi" w:hAnsiTheme="minorHAnsi"/>
                <w:noProof/>
                <w:lang w:val="en-US"/>
              </w:rPr>
              <w:t> (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Linnaeus, 1771</w:t>
            </w:r>
            <w:r w:rsidRPr="00F92AF2">
              <w:rPr>
                <w:rFonts w:asciiTheme="minorHAnsi" w:hAnsiTheme="minorHAnsi"/>
                <w:noProof/>
                <w:lang w:val="en-US"/>
              </w:rPr>
              <w:t>). https://www.biolib.cz/en/taxon/id70092/.</w:t>
            </w:r>
          </w:p>
        </w:tc>
      </w:tr>
      <w:tr w:rsidR="00FB5274" w:rsidRPr="00FB5274" w14:paraId="5CA806C0" w14:textId="77777777" w:rsidTr="00BD32D6">
        <w:tc>
          <w:tcPr>
            <w:tcW w:w="5000" w:type="pct"/>
          </w:tcPr>
          <w:p w14:paraId="26C48827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noProof/>
                <w:lang w:val="en-US"/>
              </w:rPr>
            </w:pPr>
            <w:r w:rsidRPr="00F92AF2">
              <w:rPr>
                <w:rFonts w:asciiTheme="minorHAnsi" w:hAnsiTheme="minorHAnsi"/>
                <w:noProof/>
                <w:lang w:val="en-US"/>
              </w:rPr>
              <w:t xml:space="preserve">Browne, F.G. 1968.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Pests and diseases of forest plantation trees. An annonated list of principal species occurring in the British Commonwealth</w:t>
            </w:r>
            <w:r w:rsidRPr="00F92AF2">
              <w:rPr>
                <w:rFonts w:asciiTheme="minorHAnsi" w:hAnsiTheme="minorHAnsi"/>
                <w:noProof/>
                <w:lang w:val="en-US"/>
              </w:rPr>
              <w:t>. Oxford: Clarendon Press. 1330 p.</w:t>
            </w:r>
          </w:p>
        </w:tc>
      </w:tr>
      <w:tr w:rsidR="00FB5274" w:rsidRPr="00FB5274" w14:paraId="6DD2248B" w14:textId="77777777" w:rsidTr="00BD32D6">
        <w:tc>
          <w:tcPr>
            <w:tcW w:w="5000" w:type="pct"/>
          </w:tcPr>
          <w:p w14:paraId="3517D1A3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noProof/>
                <w:lang w:val="en-US"/>
              </w:rPr>
            </w:pPr>
            <w:r w:rsidRPr="00F92AF2">
              <w:rPr>
                <w:rFonts w:asciiTheme="minorHAnsi" w:hAnsiTheme="minorHAnsi"/>
                <w:noProof/>
                <w:lang w:val="en-US"/>
              </w:rPr>
              <w:t xml:space="preserve">Capinera, J. 2005. </w:t>
            </w:r>
            <w:hyperlink r:id="rId8" w:history="1">
              <w:r w:rsidRPr="00F92AF2">
                <w:rPr>
                  <w:rStyle w:val="Hyperlink"/>
                  <w:rFonts w:asciiTheme="minorHAnsi" w:hAnsiTheme="minorHAnsi"/>
                  <w:bCs/>
                  <w:i/>
                  <w:noProof/>
                  <w:color w:val="auto"/>
                  <w:u w:val="none"/>
                  <w:lang w:val="en-US"/>
                </w:rPr>
                <w:t>European corn borer</w:t>
              </w:r>
              <w:r w:rsidRPr="00F92AF2">
                <w:rPr>
                  <w:rStyle w:val="Hyperlink"/>
                  <w:rFonts w:asciiTheme="minorHAnsi" w:hAnsiTheme="minorHAnsi"/>
                  <w:bCs/>
                  <w:noProof/>
                  <w:color w:val="auto"/>
                  <w:u w:val="none"/>
                  <w:lang w:val="en-US"/>
                </w:rPr>
                <w:t>, Ostrinia nubilalis (</w:t>
              </w:r>
              <w:r w:rsidRPr="00F92AF2">
                <w:rPr>
                  <w:rStyle w:val="Hyperlink"/>
                  <w:rFonts w:asciiTheme="minorHAnsi" w:hAnsiTheme="minorHAnsi"/>
                  <w:bCs/>
                  <w:i/>
                  <w:noProof/>
                  <w:color w:val="auto"/>
                  <w:u w:val="none"/>
                  <w:lang w:val="en-US"/>
                </w:rPr>
                <w:t>Hubner</w:t>
              </w:r>
              <w:r w:rsidRPr="00F92AF2">
                <w:rPr>
                  <w:rStyle w:val="Hyperlink"/>
                  <w:rFonts w:asciiTheme="minorHAnsi" w:hAnsiTheme="minorHAnsi"/>
                  <w:bCs/>
                  <w:noProof/>
                  <w:color w:val="auto"/>
                  <w:u w:val="none"/>
                  <w:lang w:val="en-US"/>
                </w:rPr>
                <w:t>) (</w:t>
              </w:r>
              <w:r w:rsidRPr="00F92AF2">
                <w:rPr>
                  <w:rStyle w:val="Hyperlink"/>
                  <w:rFonts w:asciiTheme="minorHAnsi" w:hAnsiTheme="minorHAnsi"/>
                  <w:bCs/>
                  <w:i/>
                  <w:noProof/>
                  <w:color w:val="auto"/>
                  <w:u w:val="none"/>
                  <w:lang w:val="en-US"/>
                </w:rPr>
                <w:t>Insecta: Lepidoptera: Pyralidae</w:t>
              </w:r>
              <w:r w:rsidRPr="00F92AF2">
                <w:rPr>
                  <w:rStyle w:val="Hyperlink"/>
                  <w:rFonts w:asciiTheme="minorHAnsi" w:hAnsiTheme="minorHAnsi"/>
                  <w:bCs/>
                  <w:noProof/>
                  <w:color w:val="auto"/>
                  <w:u w:val="none"/>
                  <w:lang w:val="en-US"/>
                </w:rPr>
                <w:t>)</w:t>
              </w:r>
            </w:hyperlink>
            <w:r w:rsidRPr="00F92AF2">
              <w:rPr>
                <w:rFonts w:asciiTheme="minorHAnsi" w:hAnsiTheme="minorHAnsi"/>
                <w:noProof/>
                <w:lang w:val="en-US"/>
              </w:rPr>
              <w:t>. University of Florida.</w:t>
            </w:r>
          </w:p>
        </w:tc>
      </w:tr>
      <w:tr w:rsidR="00FB5274" w:rsidRPr="00FB5274" w14:paraId="31D02293" w14:textId="77777777" w:rsidTr="00BD32D6">
        <w:tc>
          <w:tcPr>
            <w:tcW w:w="5000" w:type="pct"/>
          </w:tcPr>
          <w:p w14:paraId="31D0C988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noProof/>
                <w:lang w:val="en-US"/>
              </w:rPr>
            </w:pPr>
            <w:r w:rsidRPr="00F92AF2">
              <w:rPr>
                <w:rFonts w:asciiTheme="minorHAnsi" w:hAnsiTheme="minorHAnsi"/>
                <w:bCs/>
                <w:noProof/>
              </w:rPr>
              <w:lastRenderedPageBreak/>
              <w:t xml:space="preserve">Coulson, R.N., &amp; Witter J.A. 1984. </w:t>
            </w:r>
            <w:r w:rsidRPr="00F92AF2">
              <w:rPr>
                <w:rFonts w:asciiTheme="minorHAnsi" w:hAnsiTheme="minorHAnsi"/>
                <w:bCs/>
                <w:i/>
                <w:noProof/>
              </w:rPr>
              <w:t>Forest entomology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(</w:t>
            </w:r>
            <w:r w:rsidRPr="00F92AF2">
              <w:rPr>
                <w:rFonts w:asciiTheme="minorHAnsi" w:hAnsiTheme="minorHAnsi"/>
                <w:bCs/>
                <w:i/>
                <w:noProof/>
              </w:rPr>
              <w:t>Ecology and management</w:t>
            </w:r>
            <w:r w:rsidRPr="00F92AF2">
              <w:rPr>
                <w:rFonts w:asciiTheme="minorHAnsi" w:hAnsiTheme="minorHAnsi"/>
                <w:bCs/>
                <w:noProof/>
              </w:rPr>
              <w:t>). New York: A Wiley-Interscience Publication.</w:t>
            </w:r>
          </w:p>
        </w:tc>
      </w:tr>
      <w:tr w:rsidR="00FB5274" w:rsidRPr="00FB5274" w14:paraId="46DAB4A3" w14:textId="77777777" w:rsidTr="00BD32D6">
        <w:tc>
          <w:tcPr>
            <w:tcW w:w="5000" w:type="pct"/>
          </w:tcPr>
          <w:p w14:paraId="18CB35C6" w14:textId="77777777" w:rsidR="00FB5274" w:rsidRPr="00F92AF2" w:rsidRDefault="00A34387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noProof/>
                <w:lang w:val="en-US"/>
              </w:rPr>
            </w:pPr>
            <w:hyperlink r:id="rId9" w:history="1">
              <w:r w:rsidR="00FB5274" w:rsidRPr="00F92AF2">
                <w:rPr>
                  <w:rStyle w:val="Hyperlink"/>
                  <w:rFonts w:asciiTheme="minorHAnsi" w:hAnsiTheme="minorHAnsi"/>
                  <w:iCs/>
                  <w:noProof/>
                  <w:color w:val="auto"/>
                  <w:u w:val="none"/>
                  <w:lang w:val="en-US"/>
                </w:rPr>
                <w:t>Cranshaw</w:t>
              </w:r>
            </w:hyperlink>
            <w:r w:rsidR="00FB5274" w:rsidRPr="00F92AF2">
              <w:rPr>
                <w:rFonts w:asciiTheme="minorHAnsi" w:hAnsiTheme="minorHAnsi"/>
                <w:noProof/>
                <w:lang w:val="en-US"/>
              </w:rPr>
              <w:t xml:space="preserve">, W. 2010. </w:t>
            </w:r>
            <w:r w:rsidR="00FB5274" w:rsidRPr="00F92AF2">
              <w:rPr>
                <w:rFonts w:asciiTheme="minorHAnsi" w:hAnsiTheme="minorHAnsi"/>
                <w:bCs/>
                <w:i/>
                <w:noProof/>
                <w:lang w:val="en-US"/>
              </w:rPr>
              <w:t>Pine sawyers</w:t>
            </w:r>
            <w:r w:rsidR="00FB5274" w:rsidRPr="00F92AF2">
              <w:rPr>
                <w:rFonts w:asciiTheme="minorHAnsi" w:hAnsiTheme="minorHAnsi"/>
                <w:bCs/>
                <w:noProof/>
                <w:lang w:val="en-US"/>
              </w:rPr>
              <w:t xml:space="preserve"> </w:t>
            </w:r>
            <w:r w:rsidR="00FB5274" w:rsidRPr="00F92AF2">
              <w:rPr>
                <w:rFonts w:asciiTheme="minorHAnsi" w:hAnsiTheme="minorHAnsi"/>
                <w:iCs/>
                <w:noProof/>
                <w:lang w:val="en-US"/>
              </w:rPr>
              <w:t>Monochamus scutellatus scutellatus</w:t>
            </w:r>
            <w:r w:rsidR="00FB5274" w:rsidRPr="00F92AF2">
              <w:rPr>
                <w:rFonts w:asciiTheme="minorHAnsi" w:hAnsiTheme="minorHAnsi"/>
                <w:bCs/>
                <w:noProof/>
                <w:lang w:val="en-US"/>
              </w:rPr>
              <w:t>. Colorado State University.</w:t>
            </w:r>
          </w:p>
        </w:tc>
      </w:tr>
      <w:tr w:rsidR="00FB5274" w:rsidRPr="00FB5274" w14:paraId="63C4F502" w14:textId="77777777" w:rsidTr="00BD32D6">
        <w:tc>
          <w:tcPr>
            <w:tcW w:w="5000" w:type="pct"/>
          </w:tcPr>
          <w:p w14:paraId="4F50A489" w14:textId="77777777" w:rsidR="00FB5274" w:rsidRPr="00F92AF2" w:rsidRDefault="00A34387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  <w:lang w:val="en-US"/>
              </w:rPr>
            </w:pPr>
            <w:hyperlink r:id="rId10" w:history="1">
              <w:r w:rsidR="00FB5274" w:rsidRPr="00F92AF2">
                <w:rPr>
                  <w:rStyle w:val="Hyperlink"/>
                  <w:rFonts w:asciiTheme="minorHAnsi" w:hAnsiTheme="minorHAnsi"/>
                  <w:bCs/>
                  <w:noProof/>
                  <w:color w:val="auto"/>
                  <w:u w:val="none"/>
                  <w:lang w:val="en-US"/>
                </w:rPr>
                <w:t>Crockett</w:t>
              </w:r>
            </w:hyperlink>
            <w:r w:rsidR="00FB5274" w:rsidRPr="00F92AF2">
              <w:rPr>
                <w:rFonts w:asciiTheme="minorHAnsi" w:hAnsiTheme="minorHAnsi"/>
                <w:bCs/>
                <w:noProof/>
                <w:lang w:val="en-US"/>
              </w:rPr>
              <w:t xml:space="preserve">, C.D., </w:t>
            </w:r>
            <w:hyperlink r:id="rId11" w:tgtFrame="_blank" w:history="1">
              <w:r w:rsidR="00FB5274" w:rsidRPr="00F92AF2">
                <w:rPr>
                  <w:rStyle w:val="Hyperlink"/>
                  <w:rFonts w:asciiTheme="minorHAnsi" w:hAnsiTheme="minorHAnsi"/>
                  <w:bCs/>
                  <w:noProof/>
                  <w:color w:val="auto"/>
                  <w:u w:val="none"/>
                  <w:lang w:val="en-US"/>
                </w:rPr>
                <w:t>Lucky</w:t>
              </w:r>
            </w:hyperlink>
            <w:r w:rsidR="00FB5274" w:rsidRPr="00F92AF2">
              <w:rPr>
                <w:rFonts w:asciiTheme="minorHAnsi" w:hAnsiTheme="minorHAnsi"/>
                <w:bCs/>
                <w:noProof/>
                <w:lang w:val="en-US"/>
              </w:rPr>
              <w:t xml:space="preserve">, A., &amp; </w:t>
            </w:r>
            <w:hyperlink r:id="rId12" w:tgtFrame="_blank" w:history="1">
              <w:r w:rsidR="00FB5274" w:rsidRPr="00F92AF2">
                <w:rPr>
                  <w:rStyle w:val="Hyperlink"/>
                  <w:rFonts w:asciiTheme="minorHAnsi" w:hAnsiTheme="minorHAnsi"/>
                  <w:bCs/>
                  <w:noProof/>
                  <w:color w:val="auto"/>
                  <w:u w:val="none"/>
                  <w:lang w:val="en-US"/>
                </w:rPr>
                <w:t>Liburd</w:t>
              </w:r>
            </w:hyperlink>
            <w:r w:rsidR="00FB5274" w:rsidRPr="00F92AF2">
              <w:rPr>
                <w:rFonts w:asciiTheme="minorHAnsi" w:hAnsiTheme="minorHAnsi"/>
                <w:bCs/>
                <w:noProof/>
                <w:lang w:val="en-US"/>
              </w:rPr>
              <w:t xml:space="preserve">, O.E. 2014. </w:t>
            </w:r>
            <w:r w:rsidR="00FB5274" w:rsidRPr="00F92AF2">
              <w:rPr>
                <w:rFonts w:asciiTheme="minorHAnsi" w:hAnsiTheme="minorHAnsi"/>
                <w:bCs/>
                <w:iCs/>
                <w:noProof/>
                <w:lang w:val="en-US"/>
              </w:rPr>
              <w:t>Cotesia congregata</w:t>
            </w:r>
            <w:r w:rsidR="00FB5274" w:rsidRPr="00F92AF2">
              <w:rPr>
                <w:rFonts w:asciiTheme="minorHAnsi" w:hAnsiTheme="minorHAnsi"/>
                <w:bCs/>
                <w:i/>
                <w:iCs/>
                <w:noProof/>
                <w:lang w:val="en-US"/>
              </w:rPr>
              <w:t> </w:t>
            </w:r>
            <w:r w:rsidR="00FB5274" w:rsidRPr="00F92AF2">
              <w:rPr>
                <w:rFonts w:asciiTheme="minorHAnsi" w:hAnsiTheme="minorHAnsi"/>
                <w:bCs/>
                <w:noProof/>
                <w:lang w:val="en-US"/>
              </w:rPr>
              <w:t>(</w:t>
            </w:r>
            <w:r w:rsidR="00FB5274" w:rsidRPr="00F92AF2">
              <w:rPr>
                <w:rFonts w:asciiTheme="minorHAnsi" w:hAnsiTheme="minorHAnsi"/>
                <w:bCs/>
                <w:i/>
                <w:noProof/>
                <w:lang w:val="en-US"/>
              </w:rPr>
              <w:t>Say</w:t>
            </w:r>
            <w:r w:rsidR="00FB5274" w:rsidRPr="00F92AF2">
              <w:rPr>
                <w:rFonts w:asciiTheme="minorHAnsi" w:hAnsiTheme="minorHAnsi"/>
                <w:bCs/>
                <w:noProof/>
                <w:lang w:val="en-US"/>
              </w:rPr>
              <w:t>) (</w:t>
            </w:r>
            <w:r w:rsidR="00FB5274" w:rsidRPr="00F92AF2">
              <w:rPr>
                <w:rFonts w:asciiTheme="minorHAnsi" w:hAnsiTheme="minorHAnsi"/>
                <w:bCs/>
                <w:i/>
                <w:noProof/>
                <w:lang w:val="en-US"/>
              </w:rPr>
              <w:t>Insecta: Hymenoptera: Braconidae</w:t>
            </w:r>
            <w:r w:rsidR="00FB5274" w:rsidRPr="00F92AF2">
              <w:rPr>
                <w:rFonts w:asciiTheme="minorHAnsi" w:hAnsiTheme="minorHAnsi"/>
                <w:bCs/>
                <w:noProof/>
                <w:lang w:val="en-US"/>
              </w:rPr>
              <w:t>). University of Florida.</w:t>
            </w:r>
          </w:p>
        </w:tc>
      </w:tr>
      <w:tr w:rsidR="00FB5274" w:rsidRPr="00FB5274" w14:paraId="6DFE413B" w14:textId="77777777" w:rsidTr="00BD32D6">
        <w:trPr>
          <w:trHeight w:val="20"/>
        </w:trPr>
        <w:tc>
          <w:tcPr>
            <w:tcW w:w="5000" w:type="pct"/>
          </w:tcPr>
          <w:p w14:paraId="15F83462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</w:rPr>
            </w:pPr>
            <w:r w:rsidRPr="00F92AF2">
              <w:rPr>
                <w:rFonts w:asciiTheme="minorHAnsi" w:hAnsiTheme="minorHAnsi"/>
                <w:noProof/>
                <w:lang w:val="en-US"/>
              </w:rPr>
              <w:t xml:space="preserve">Cunningham, R. 2000. </w:t>
            </w:r>
            <w:r w:rsidRPr="00F92AF2">
              <w:rPr>
                <w:rFonts w:asciiTheme="minorHAnsi" w:hAnsiTheme="minorHAnsi"/>
                <w:bCs/>
                <w:iCs/>
                <w:noProof/>
                <w:lang w:val="en-US"/>
              </w:rPr>
              <w:t>Hypsipyla robusta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-</w:t>
            </w:r>
            <w:r w:rsidRPr="00F92AF2">
              <w:rPr>
                <w:rFonts w:asciiTheme="minorHAnsi" w:hAnsiTheme="minorHAnsi"/>
                <w:bCs/>
                <w:i/>
                <w:noProof/>
                <w:lang w:val="en-US"/>
              </w:rPr>
              <w:t>mahogany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 xml:space="preserve"> </w:t>
            </w:r>
            <w:r w:rsidRPr="00F92AF2">
              <w:rPr>
                <w:rFonts w:asciiTheme="minorHAnsi" w:hAnsiTheme="minorHAnsi"/>
                <w:bCs/>
                <w:i/>
                <w:noProof/>
                <w:lang w:val="en-US"/>
              </w:rPr>
              <w:t>shoot borer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. http://www.dnp.go.th/FIG/pests/hypsipyla/hypsipyla_e.htm.</w:t>
            </w:r>
          </w:p>
        </w:tc>
      </w:tr>
      <w:tr w:rsidR="00FB5274" w:rsidRPr="00FB5274" w14:paraId="3F6BDC1B" w14:textId="77777777" w:rsidTr="00BD32D6">
        <w:trPr>
          <w:trHeight w:val="20"/>
        </w:trPr>
        <w:tc>
          <w:tcPr>
            <w:tcW w:w="5000" w:type="pct"/>
          </w:tcPr>
          <w:p w14:paraId="4E196606" w14:textId="77777777" w:rsidR="00FB5274" w:rsidRPr="00F92AF2" w:rsidRDefault="00A34387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</w:rPr>
            </w:pPr>
            <w:hyperlink r:id="rId13" w:tooltip="View user profile." w:history="1">
              <w:r w:rsidR="00FB5274" w:rsidRPr="00F92AF2">
                <w:rPr>
                  <w:rStyle w:val="Hyperlink"/>
                  <w:rFonts w:asciiTheme="minorHAnsi" w:hAnsiTheme="minorHAnsi"/>
                  <w:noProof/>
                  <w:color w:val="auto"/>
                  <w:u w:val="none"/>
                  <w:lang w:val="en-US"/>
                </w:rPr>
                <w:t>DeAngelo</w:t>
              </w:r>
            </w:hyperlink>
            <w:r w:rsidR="00FB5274" w:rsidRPr="00F92AF2">
              <w:rPr>
                <w:rFonts w:asciiTheme="minorHAnsi" w:hAnsiTheme="minorHAnsi"/>
                <w:noProof/>
                <w:lang w:val="en-US"/>
              </w:rPr>
              <w:t xml:space="preserve">, A. 2007. </w:t>
            </w:r>
            <w:r w:rsidR="00FB5274" w:rsidRPr="00F92AF2">
              <w:rPr>
                <w:rFonts w:asciiTheme="minorHAnsi" w:hAnsiTheme="minorHAnsi"/>
                <w:bCs/>
                <w:i/>
                <w:noProof/>
                <w:lang w:val="en-US"/>
              </w:rPr>
              <w:t xml:space="preserve">Catalpa sphinx caterpillar </w:t>
            </w:r>
            <w:r w:rsidR="00FB5274" w:rsidRPr="00F92AF2">
              <w:rPr>
                <w:rFonts w:asciiTheme="minorHAnsi" w:hAnsiTheme="minorHAnsi"/>
                <w:bCs/>
                <w:noProof/>
                <w:lang w:val="en-US"/>
              </w:rPr>
              <w:t>(</w:t>
            </w:r>
            <w:r w:rsidR="00FB5274" w:rsidRPr="00F92AF2">
              <w:rPr>
                <w:rFonts w:asciiTheme="minorHAnsi" w:hAnsiTheme="minorHAnsi"/>
                <w:bCs/>
                <w:i/>
                <w:noProof/>
                <w:lang w:val="en-US"/>
              </w:rPr>
              <w:t>Parasitized</w:t>
            </w:r>
            <w:r w:rsidR="00FB5274" w:rsidRPr="00F92AF2">
              <w:rPr>
                <w:rFonts w:asciiTheme="minorHAnsi" w:hAnsiTheme="minorHAnsi"/>
                <w:bCs/>
                <w:noProof/>
                <w:lang w:val="en-US"/>
              </w:rPr>
              <w:t>)</w:t>
            </w:r>
            <w:r w:rsidR="00FB5274" w:rsidRPr="00F92AF2">
              <w:rPr>
                <w:rFonts w:asciiTheme="minorHAnsi" w:hAnsiTheme="minorHAnsi"/>
                <w:bCs/>
                <w:i/>
                <w:noProof/>
                <w:lang w:val="en-US"/>
              </w:rPr>
              <w:t xml:space="preserve"> </w:t>
            </w:r>
            <w:r w:rsidR="00FB5274" w:rsidRPr="00F92AF2">
              <w:rPr>
                <w:rFonts w:asciiTheme="minorHAnsi" w:hAnsiTheme="minorHAnsi"/>
                <w:bCs/>
                <w:noProof/>
                <w:lang w:val="en-US"/>
              </w:rPr>
              <w:t>- </w:t>
            </w:r>
            <w:r w:rsidR="00FB5274" w:rsidRPr="00F92AF2">
              <w:rPr>
                <w:rFonts w:asciiTheme="minorHAnsi" w:hAnsiTheme="minorHAnsi"/>
                <w:bCs/>
                <w:iCs/>
                <w:noProof/>
                <w:lang w:val="en-US"/>
              </w:rPr>
              <w:t>Ceratomia catalpae</w:t>
            </w:r>
            <w:r w:rsidR="00FB5274" w:rsidRPr="00F92AF2">
              <w:rPr>
                <w:rFonts w:asciiTheme="minorHAnsi" w:hAnsiTheme="minorHAnsi"/>
                <w:bCs/>
                <w:i/>
                <w:iCs/>
                <w:noProof/>
                <w:lang w:val="en-US"/>
              </w:rPr>
              <w:t xml:space="preserve">. </w:t>
            </w:r>
            <w:r w:rsidR="00FB5274" w:rsidRPr="00F92AF2">
              <w:rPr>
                <w:rFonts w:asciiTheme="minorHAnsi" w:hAnsiTheme="minorHAnsi"/>
                <w:noProof/>
                <w:lang w:val="en-US"/>
              </w:rPr>
              <w:t xml:space="preserve">New Jersey, USA: Palmyra Cove Nature Park, Palmyra NJ, Burlington County. </w:t>
            </w:r>
          </w:p>
        </w:tc>
      </w:tr>
      <w:tr w:rsidR="00FB5274" w:rsidRPr="00FB5274" w14:paraId="0303C340" w14:textId="77777777" w:rsidTr="00BD32D6">
        <w:tc>
          <w:tcPr>
            <w:tcW w:w="5000" w:type="pct"/>
          </w:tcPr>
          <w:p w14:paraId="27E7CF2D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</w:rPr>
            </w:pPr>
            <w:r w:rsidRPr="00F92AF2">
              <w:rPr>
                <w:rFonts w:asciiTheme="minorHAnsi" w:hAnsiTheme="minorHAnsi"/>
                <w:noProof/>
                <w:lang w:val="en-US"/>
              </w:rPr>
              <w:t xml:space="preserve">Dirzo, R., &amp; Raven, P. H. 2003. Global state of biodiversity and loss.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Annual Review Environment and Resources</w:t>
            </w:r>
            <w:r w:rsidRPr="00F92AF2">
              <w:rPr>
                <w:rFonts w:asciiTheme="minorHAnsi" w:hAnsiTheme="minorHAnsi"/>
                <w:noProof/>
                <w:lang w:val="en-US"/>
              </w:rPr>
              <w:t xml:space="preserve"> 28: 137–67.</w:t>
            </w:r>
          </w:p>
        </w:tc>
      </w:tr>
      <w:tr w:rsidR="00FB5274" w:rsidRPr="00FB5274" w14:paraId="6079AD27" w14:textId="77777777" w:rsidTr="00BD32D6">
        <w:tc>
          <w:tcPr>
            <w:tcW w:w="5000" w:type="pct"/>
          </w:tcPr>
          <w:p w14:paraId="42660FD1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noProof/>
                <w:lang w:val="en-US"/>
              </w:rPr>
            </w:pPr>
            <w:r w:rsidRPr="00F92AF2">
              <w:rPr>
                <w:rFonts w:asciiTheme="minorHAnsi" w:hAnsiTheme="minorHAnsi"/>
                <w:noProof/>
                <w:lang w:val="en-US"/>
              </w:rPr>
              <w:t xml:space="preserve">Dokterrayap. 2014.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Mengenal rayap, si hama perusak kayu</w:t>
            </w:r>
            <w:r w:rsidRPr="00F92AF2">
              <w:rPr>
                <w:rFonts w:asciiTheme="minorHAnsi" w:hAnsiTheme="minorHAnsi"/>
                <w:noProof/>
                <w:lang w:val="en-US"/>
              </w:rPr>
              <w:t>. http://dokterrayap.com/2014/09/06/mengenal-rayap/</w:t>
            </w:r>
          </w:p>
        </w:tc>
      </w:tr>
      <w:tr w:rsidR="00FB5274" w:rsidRPr="00FB5274" w14:paraId="6006CC11" w14:textId="77777777" w:rsidTr="00BD32D6">
        <w:tc>
          <w:tcPr>
            <w:tcW w:w="5000" w:type="pct"/>
          </w:tcPr>
          <w:p w14:paraId="36F4950C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</w:rPr>
            </w:pPr>
            <w:r w:rsidRPr="00F92AF2">
              <w:rPr>
                <w:rFonts w:asciiTheme="minorHAnsi" w:hAnsiTheme="minorHAnsi"/>
                <w:noProof/>
                <w:lang w:val="en-US"/>
              </w:rPr>
              <w:t xml:space="preserve">Dolný, A., Harabiš, F., Bárta, D., Lhota, S., &amp; Drozd, P. 2012. Aquatic insects indicate terrestrial habitat degradation: changes in taxonomical structure and functional diversity of dragonflies in tropical rainforest of East Kalimantan.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Tropical Zoology</w:t>
            </w:r>
            <w:r w:rsidRPr="00F92AF2">
              <w:rPr>
                <w:rFonts w:asciiTheme="minorHAnsi" w:hAnsiTheme="minorHAnsi"/>
                <w:noProof/>
                <w:lang w:val="en-US"/>
              </w:rPr>
              <w:t xml:space="preserve"> 25 (3): 141–157.</w:t>
            </w:r>
          </w:p>
        </w:tc>
      </w:tr>
      <w:tr w:rsidR="00FB5274" w:rsidRPr="00FB5274" w14:paraId="5A257DCF" w14:textId="77777777" w:rsidTr="00BD32D6">
        <w:tc>
          <w:tcPr>
            <w:tcW w:w="5000" w:type="pct"/>
          </w:tcPr>
          <w:p w14:paraId="7FCF98CA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noProof/>
                <w:lang w:val="en-US"/>
              </w:rPr>
            </w:pPr>
            <w:r w:rsidRPr="00F92AF2">
              <w:rPr>
                <w:rFonts w:asciiTheme="minorHAnsi" w:hAnsiTheme="minorHAnsi"/>
                <w:noProof/>
                <w:lang w:val="en-US"/>
              </w:rPr>
              <w:t xml:space="preserve">Febrilia Nur ’Aini &amp; Endang Sulistyowati. 2016. Mewaspadai hama minor pada kakao: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Zeuzera coffeae</w:t>
            </w:r>
            <w:r w:rsidRPr="00F92AF2">
              <w:rPr>
                <w:rFonts w:asciiTheme="minorHAnsi" w:hAnsiTheme="minorHAnsi"/>
                <w:noProof/>
                <w:lang w:val="en-US"/>
              </w:rPr>
              <w:t xml:space="preserve"> Nietner.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Warta Pusat Penelitian Kopi dan Kakao</w:t>
            </w:r>
            <w:r w:rsidRPr="00F92AF2">
              <w:rPr>
                <w:rFonts w:asciiTheme="minorHAnsi" w:hAnsiTheme="minorHAnsi"/>
                <w:noProof/>
                <w:lang w:val="en-US"/>
              </w:rPr>
              <w:t xml:space="preserve"> 28 (2): 24–29. </w:t>
            </w:r>
          </w:p>
        </w:tc>
      </w:tr>
      <w:tr w:rsidR="00FB5274" w:rsidRPr="00FB5274" w14:paraId="36BEE310" w14:textId="77777777" w:rsidTr="00BD32D6">
        <w:tc>
          <w:tcPr>
            <w:tcW w:w="5000" w:type="pct"/>
          </w:tcPr>
          <w:p w14:paraId="6B5854EC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noProof/>
                <w:lang w:val="en-US"/>
              </w:rPr>
            </w:pPr>
            <w:r w:rsidRPr="00F92AF2">
              <w:rPr>
                <w:rFonts w:asciiTheme="minorHAnsi" w:hAnsiTheme="minorHAnsi"/>
                <w:noProof/>
                <w:lang w:val="en-US"/>
              </w:rPr>
              <w:t xml:space="preserve">Feng, R.Y., Guo, L.Z., Liang, E.Y. &amp; Guan, H.Y. 2000. Bionomics of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Zeuzera coffeae</w:t>
            </w:r>
            <w:r w:rsidRPr="00F92AF2">
              <w:rPr>
                <w:rFonts w:asciiTheme="minorHAnsi" w:hAnsiTheme="minorHAnsi"/>
                <w:noProof/>
                <w:lang w:val="en-US"/>
              </w:rPr>
              <w:t xml:space="preserve"> and its control.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Plant Protection</w:t>
            </w:r>
            <w:r w:rsidRPr="00F92AF2">
              <w:rPr>
                <w:rFonts w:asciiTheme="minorHAnsi" w:hAnsiTheme="minorHAnsi"/>
                <w:noProof/>
                <w:lang w:val="en-US"/>
              </w:rPr>
              <w:t xml:space="preserve"> 26: 12–14.</w:t>
            </w:r>
          </w:p>
        </w:tc>
      </w:tr>
      <w:tr w:rsidR="00FB5274" w:rsidRPr="00FB5274" w14:paraId="76B81669" w14:textId="77777777" w:rsidTr="00BD32D6">
        <w:tc>
          <w:tcPr>
            <w:tcW w:w="5000" w:type="pct"/>
          </w:tcPr>
          <w:p w14:paraId="5419A412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</w:rPr>
            </w:pPr>
            <w:r w:rsidRPr="00F92AF2">
              <w:rPr>
                <w:rFonts w:asciiTheme="minorHAnsi" w:hAnsiTheme="minorHAnsi"/>
                <w:noProof/>
                <w:lang w:val="en-US"/>
              </w:rPr>
              <w:t xml:space="preserve">Gaston, K.J. 2000. Global patterns in biodiversity.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Nature</w:t>
            </w:r>
            <w:r w:rsidRPr="00F92AF2">
              <w:rPr>
                <w:rFonts w:asciiTheme="minorHAnsi" w:hAnsiTheme="minorHAnsi"/>
                <w:noProof/>
                <w:lang w:val="en-US"/>
              </w:rPr>
              <w:t xml:space="preserve"> 405: 220–227.</w:t>
            </w:r>
          </w:p>
        </w:tc>
      </w:tr>
      <w:tr w:rsidR="00FB5274" w:rsidRPr="00FB5274" w14:paraId="3F1792A7" w14:textId="77777777" w:rsidTr="00BD32D6">
        <w:tc>
          <w:tcPr>
            <w:tcW w:w="5000" w:type="pct"/>
          </w:tcPr>
          <w:p w14:paraId="0F40AC1D" w14:textId="72A8309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noProof/>
                <w:lang w:val="en-US"/>
              </w:rPr>
            </w:pPr>
            <w:r w:rsidRPr="00F92AF2">
              <w:rPr>
                <w:rFonts w:asciiTheme="minorHAnsi" w:hAnsiTheme="minorHAnsi"/>
                <w:noProof/>
                <w:lang w:val="en-US"/>
              </w:rPr>
              <w:t xml:space="preserve">Gettyimages. 2018.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Crematogaster</w:t>
            </w:r>
            <w:r w:rsidRPr="00F92AF2">
              <w:rPr>
                <w:rFonts w:asciiTheme="minorHAnsi" w:hAnsiTheme="minorHAnsi"/>
                <w:noProof/>
                <w:lang w:val="en-US"/>
              </w:rPr>
              <w:t>. https://www.gettyimages.com/photos/crematogaster?sort=mostpopular&amp;mediatype=</w:t>
            </w:r>
            <w:r w:rsidR="00041524" w:rsidRPr="00F92AF2">
              <w:rPr>
                <w:rFonts w:asciiTheme="minorHAnsi" w:hAnsiTheme="minorHAnsi"/>
                <w:noProof/>
                <w:lang w:val="en-US"/>
              </w:rPr>
              <w:t xml:space="preserve"> </w:t>
            </w:r>
            <w:r w:rsidRPr="00F92AF2">
              <w:rPr>
                <w:rFonts w:asciiTheme="minorHAnsi" w:hAnsiTheme="minorHAnsi"/>
                <w:noProof/>
                <w:lang w:val="en-US"/>
              </w:rPr>
              <w:t>photography&amp;phrase=crematogaster.</w:t>
            </w:r>
          </w:p>
        </w:tc>
      </w:tr>
      <w:tr w:rsidR="00FB5274" w:rsidRPr="00FB5274" w14:paraId="73044AB3" w14:textId="77777777" w:rsidTr="00BD32D6">
        <w:tc>
          <w:tcPr>
            <w:tcW w:w="5000" w:type="pct"/>
          </w:tcPr>
          <w:p w14:paraId="0661DA67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noProof/>
                <w:lang w:val="en-US"/>
              </w:rPr>
            </w:pPr>
            <w:r w:rsidRPr="00F92AF2">
              <w:rPr>
                <w:rFonts w:asciiTheme="minorHAnsi" w:hAnsiTheme="minorHAnsi"/>
                <w:noProof/>
                <w:lang w:val="en-US"/>
              </w:rPr>
              <w:t xml:space="preserve">Groombridge, B, (ed.). 1992.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Global biodiversity. Status of the Earth’s living resources</w:t>
            </w:r>
            <w:r w:rsidRPr="00F92AF2">
              <w:rPr>
                <w:rFonts w:asciiTheme="minorHAnsi" w:hAnsiTheme="minorHAnsi"/>
                <w:noProof/>
                <w:lang w:val="en-US"/>
              </w:rPr>
              <w:t>. Chapman &amp; Hall.</w:t>
            </w:r>
          </w:p>
        </w:tc>
      </w:tr>
      <w:tr w:rsidR="00FB5274" w:rsidRPr="00FB5274" w14:paraId="115B04B3" w14:textId="77777777" w:rsidTr="00BD32D6">
        <w:tc>
          <w:tcPr>
            <w:tcW w:w="5000" w:type="pct"/>
          </w:tcPr>
          <w:p w14:paraId="06B2B875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</w:rPr>
            </w:pPr>
            <w:r w:rsidRPr="00F92AF2">
              <w:rPr>
                <w:rFonts w:asciiTheme="minorHAnsi" w:hAnsiTheme="minorHAnsi"/>
                <w:bCs/>
                <w:noProof/>
              </w:rPr>
              <w:t>Harmonis,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 xml:space="preserve"> &amp;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Saud O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.</w:t>
            </w:r>
            <w:r w:rsidRPr="00F92AF2">
              <w:rPr>
                <w:rFonts w:asciiTheme="minorHAnsi" w:hAnsiTheme="minorHAnsi"/>
                <w:bCs/>
                <w:noProof/>
              </w:rPr>
              <w:t>R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.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2017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.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Effects of habitat degradation and fragmentation on butterfly biodiversity in West Kotawaringin, Central Kalimantan, Indonesia. </w:t>
            </w:r>
            <w:r w:rsidRPr="00F92AF2">
              <w:rPr>
                <w:rFonts w:asciiTheme="minorHAnsi" w:hAnsiTheme="minorHAnsi"/>
                <w:bCs/>
                <w:i/>
                <w:noProof/>
              </w:rPr>
              <w:t>Biodiversitas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18 (2): 500–506.</w:t>
            </w:r>
          </w:p>
        </w:tc>
      </w:tr>
      <w:tr w:rsidR="00FB5274" w:rsidRPr="00FB5274" w14:paraId="23402A41" w14:textId="77777777" w:rsidTr="00BD32D6">
        <w:tc>
          <w:tcPr>
            <w:tcW w:w="5000" w:type="pct"/>
          </w:tcPr>
          <w:p w14:paraId="6BCFF03C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</w:rPr>
            </w:pPr>
            <w:r w:rsidRPr="00F92AF2">
              <w:rPr>
                <w:rFonts w:asciiTheme="minorHAnsi" w:hAnsiTheme="minorHAnsi"/>
                <w:bCs/>
                <w:noProof/>
              </w:rPr>
              <w:t>Harmonis, Sutisna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,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M., Mardji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,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D.,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 xml:space="preserve"> &amp;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Iskandar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,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R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.</w:t>
            </w:r>
            <w:r w:rsidRPr="00F92AF2">
              <w:rPr>
                <w:rFonts w:asciiTheme="minorHAnsi" w:hAnsiTheme="minorHAnsi"/>
                <w:bCs/>
                <w:noProof/>
              </w:rPr>
              <w:t>E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.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2007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.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Potensi dan prospek pengembangan usaha perlebahan di Kalimantan Timur. </w:t>
            </w:r>
            <w:r w:rsidRPr="00F92AF2">
              <w:rPr>
                <w:rFonts w:asciiTheme="minorHAnsi" w:hAnsiTheme="minorHAnsi"/>
                <w:bCs/>
                <w:i/>
                <w:noProof/>
              </w:rPr>
              <w:t>Rimba Kalimantan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12 (1): 25–34.</w:t>
            </w:r>
          </w:p>
        </w:tc>
      </w:tr>
      <w:tr w:rsidR="00FB5274" w:rsidRPr="00FB5274" w14:paraId="2D70DC36" w14:textId="77777777" w:rsidTr="00BD32D6">
        <w:tc>
          <w:tcPr>
            <w:tcW w:w="5000" w:type="pct"/>
          </w:tcPr>
          <w:p w14:paraId="6FA1CE36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</w:rPr>
            </w:pPr>
            <w:r w:rsidRPr="00F92AF2">
              <w:rPr>
                <w:rFonts w:asciiTheme="minorHAnsi" w:hAnsiTheme="minorHAnsi"/>
                <w:bCs/>
                <w:noProof/>
              </w:rPr>
              <w:t>Harmonis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.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2000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.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Keanekaragaman serangga dan hama pada anakan </w:t>
            </w:r>
            <w:r w:rsidRPr="00F92AF2">
              <w:rPr>
                <w:rFonts w:asciiTheme="minorHAnsi" w:hAnsiTheme="minorHAnsi"/>
                <w:bCs/>
                <w:i/>
                <w:noProof/>
              </w:rPr>
              <w:t xml:space="preserve">Acacia mangium 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di Bukit Soeharto. </w:t>
            </w:r>
            <w:r w:rsidRPr="00F92AF2">
              <w:rPr>
                <w:rFonts w:asciiTheme="minorHAnsi" w:hAnsiTheme="minorHAnsi"/>
                <w:bCs/>
                <w:i/>
                <w:noProof/>
              </w:rPr>
              <w:t>Rimba Kalimantan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4 (1): 43–54.</w:t>
            </w:r>
          </w:p>
        </w:tc>
      </w:tr>
      <w:tr w:rsidR="00FB5274" w:rsidRPr="00FB5274" w14:paraId="321E1C74" w14:textId="77777777" w:rsidTr="00BD32D6">
        <w:tc>
          <w:tcPr>
            <w:tcW w:w="5000" w:type="pct"/>
          </w:tcPr>
          <w:p w14:paraId="5DBCE15A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</w:rPr>
            </w:pPr>
            <w:r w:rsidRPr="00F92AF2">
              <w:rPr>
                <w:rFonts w:asciiTheme="minorHAnsi" w:hAnsiTheme="minorHAnsi"/>
                <w:bCs/>
                <w:noProof/>
              </w:rPr>
              <w:t xml:space="preserve">Harmonis. 2004. Kerugian ekonomi akibat serangan </w:t>
            </w:r>
            <w:r w:rsidRPr="00F92AF2">
              <w:rPr>
                <w:rFonts w:asciiTheme="minorHAnsi" w:hAnsiTheme="minorHAnsi"/>
                <w:bCs/>
                <w:i/>
                <w:noProof/>
              </w:rPr>
              <w:t xml:space="preserve">Zeuzera coffeae 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pada tegakan </w:t>
            </w:r>
            <w:r w:rsidRPr="00F92AF2">
              <w:rPr>
                <w:rFonts w:asciiTheme="minorHAnsi" w:hAnsiTheme="minorHAnsi"/>
                <w:bCs/>
                <w:i/>
                <w:noProof/>
              </w:rPr>
              <w:t xml:space="preserve">Eucalyptus deglupta 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di areal PT ITCI Hutan Manunggal Sebulu. </w:t>
            </w:r>
            <w:r w:rsidRPr="00F92AF2">
              <w:rPr>
                <w:rFonts w:asciiTheme="minorHAnsi" w:hAnsiTheme="minorHAnsi"/>
                <w:bCs/>
                <w:i/>
                <w:noProof/>
              </w:rPr>
              <w:t>Rimba Kalimantan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9 (2), 35–39.</w:t>
            </w:r>
          </w:p>
        </w:tc>
      </w:tr>
      <w:tr w:rsidR="00FB5274" w:rsidRPr="00FB5274" w14:paraId="66D0416D" w14:textId="77777777" w:rsidTr="00BD32D6">
        <w:tc>
          <w:tcPr>
            <w:tcW w:w="5000" w:type="pct"/>
          </w:tcPr>
          <w:p w14:paraId="4836510D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</w:rPr>
            </w:pPr>
            <w:r w:rsidRPr="00F92AF2">
              <w:rPr>
                <w:rFonts w:asciiTheme="minorHAnsi" w:hAnsiTheme="minorHAnsi"/>
                <w:bCs/>
                <w:noProof/>
              </w:rPr>
              <w:lastRenderedPageBreak/>
              <w:t>Harmonis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.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2005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.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Pelaksanaan prinsip-prinsip Konvensi Kehutanan dan Keanekaragaman Hayati KTT Bumi Rio de Janeiro pada pengelolaan satwaliar di Kalimantan Timur. </w:t>
            </w:r>
            <w:r w:rsidRPr="00F92AF2">
              <w:rPr>
                <w:rFonts w:asciiTheme="minorHAnsi" w:hAnsiTheme="minorHAnsi"/>
                <w:bCs/>
                <w:i/>
                <w:noProof/>
              </w:rPr>
              <w:t>Rimba Kalimantan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10 (2): 71–80.</w:t>
            </w:r>
          </w:p>
        </w:tc>
      </w:tr>
      <w:tr w:rsidR="00FB5274" w:rsidRPr="00FB5274" w14:paraId="47227D75" w14:textId="77777777" w:rsidTr="00BD32D6">
        <w:tc>
          <w:tcPr>
            <w:tcW w:w="5000" w:type="pct"/>
          </w:tcPr>
          <w:p w14:paraId="5E6AED67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</w:rPr>
            </w:pPr>
            <w:r w:rsidRPr="00F92AF2">
              <w:rPr>
                <w:rFonts w:asciiTheme="minorHAnsi" w:hAnsiTheme="minorHAnsi"/>
                <w:bCs/>
                <w:noProof/>
              </w:rPr>
              <w:t>Harmonis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.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2008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.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Kehadiran kupu-kupu di areal reklamasi bekas tambang batubara PT Kaltim Prima Coal, Sengata. </w:t>
            </w:r>
            <w:r w:rsidRPr="00F92AF2">
              <w:rPr>
                <w:rFonts w:asciiTheme="minorHAnsi" w:hAnsiTheme="minorHAnsi"/>
                <w:bCs/>
                <w:i/>
                <w:noProof/>
              </w:rPr>
              <w:t>Rimba Kalimantan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13 (2): 99–105.</w:t>
            </w:r>
          </w:p>
        </w:tc>
      </w:tr>
      <w:tr w:rsidR="00FB5274" w:rsidRPr="00FB5274" w14:paraId="09749302" w14:textId="77777777" w:rsidTr="00BD32D6">
        <w:tc>
          <w:tcPr>
            <w:tcW w:w="5000" w:type="pct"/>
          </w:tcPr>
          <w:p w14:paraId="1133C0B5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  <w:lang w:val="en-US"/>
              </w:rPr>
            </w:pPr>
            <w:r w:rsidRPr="00F92AF2">
              <w:rPr>
                <w:rFonts w:asciiTheme="minorHAnsi" w:hAnsiTheme="minorHAnsi"/>
                <w:bCs/>
                <w:noProof/>
                <w:lang w:val="en-GB"/>
              </w:rPr>
              <w:t>Harmonis. 2013</w:t>
            </w:r>
            <w:r w:rsidRPr="00F92AF2">
              <w:rPr>
                <w:rFonts w:asciiTheme="minorHAnsi" w:hAnsiTheme="minorHAnsi"/>
                <w:bCs/>
                <w:i/>
                <w:noProof/>
                <w:lang w:val="en-GB"/>
              </w:rPr>
              <w:t>. Butterflies of lowland East Kalimantan and their potential to assess the quality of reforestation attempt</w:t>
            </w:r>
            <w:r w:rsidRPr="00F92AF2">
              <w:rPr>
                <w:rFonts w:asciiTheme="minorHAnsi" w:hAnsiTheme="minorHAnsi"/>
                <w:bCs/>
                <w:noProof/>
                <w:lang w:val="en-GB"/>
              </w:rPr>
              <w:t xml:space="preserve">. Unpublished PhD thesis at Faculty of Environment and Natural Resources, </w:t>
            </w:r>
            <w:r w:rsidRPr="00F92AF2">
              <w:rPr>
                <w:rFonts w:asciiTheme="minorHAnsi" w:hAnsiTheme="minorHAnsi"/>
                <w:bCs/>
                <w:noProof/>
                <w:lang w:val="de-DE"/>
              </w:rPr>
              <w:t>Albert-Ludwigs-Universität, Freiburg im Breisgau, Germany, 167 pp.</w:t>
            </w:r>
          </w:p>
        </w:tc>
      </w:tr>
      <w:tr w:rsidR="00FB5274" w:rsidRPr="00FB5274" w14:paraId="08407788" w14:textId="77777777" w:rsidTr="00BD32D6">
        <w:tc>
          <w:tcPr>
            <w:tcW w:w="5000" w:type="pct"/>
          </w:tcPr>
          <w:p w14:paraId="5838707E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</w:rPr>
            </w:pPr>
            <w:r w:rsidRPr="00F92AF2">
              <w:rPr>
                <w:rFonts w:asciiTheme="minorHAnsi" w:hAnsiTheme="minorHAnsi"/>
                <w:bCs/>
                <w:noProof/>
              </w:rPr>
              <w:t>Harmonis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.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2015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.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Studi 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b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aseline 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k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eragaman 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k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upu-kupu untuk 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k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awasan 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p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elestarian 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p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lasma 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n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utfah PT Sylva Rimba Lestari, Kalimantan Timur. </w:t>
            </w:r>
            <w:r w:rsidRPr="00F92AF2">
              <w:rPr>
                <w:rFonts w:asciiTheme="minorHAnsi" w:hAnsiTheme="minorHAnsi"/>
                <w:bCs/>
                <w:i/>
                <w:noProof/>
              </w:rPr>
              <w:t>Jurnal Hutan Tropis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3 (1): 25–31.</w:t>
            </w:r>
          </w:p>
        </w:tc>
      </w:tr>
      <w:tr w:rsidR="00FB5274" w:rsidRPr="00FB5274" w14:paraId="38BAB8C2" w14:textId="77777777" w:rsidTr="00BD32D6">
        <w:tc>
          <w:tcPr>
            <w:tcW w:w="5000" w:type="pct"/>
          </w:tcPr>
          <w:p w14:paraId="2C364325" w14:textId="1F6519F6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</w:rPr>
            </w:pPr>
            <w:r w:rsidRPr="00F92AF2">
              <w:rPr>
                <w:rFonts w:asciiTheme="minorHAnsi" w:hAnsiTheme="minorHAnsi"/>
                <w:bCs/>
                <w:noProof/>
                <w:lang w:val="en-US"/>
              </w:rPr>
              <w:t xml:space="preserve">Herbison-Evans, D. &amp; Crossley, S. 2015. </w:t>
            </w:r>
            <w:r w:rsidRPr="00F92AF2">
              <w:rPr>
                <w:rFonts w:asciiTheme="minorHAnsi" w:hAnsiTheme="minorHAnsi"/>
                <w:bCs/>
                <w:i/>
                <w:iCs/>
                <w:noProof/>
                <w:lang w:val="en-US"/>
              </w:rPr>
              <w:t>Hyblaea puera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 xml:space="preserve"> (</w:t>
            </w:r>
            <w:r w:rsidRPr="00F92AF2">
              <w:rPr>
                <w:rFonts w:asciiTheme="minorHAnsi" w:hAnsiTheme="minorHAnsi"/>
                <w:bCs/>
                <w:i/>
                <w:noProof/>
                <w:lang w:val="en-US"/>
              </w:rPr>
              <w:t>Cramer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 xml:space="preserve">, </w:t>
            </w:r>
            <w:r w:rsidRPr="00F92AF2">
              <w:rPr>
                <w:rFonts w:asciiTheme="minorHAnsi" w:hAnsiTheme="minorHAnsi"/>
                <w:bCs/>
                <w:i/>
                <w:noProof/>
                <w:lang w:val="en-US"/>
              </w:rPr>
              <w:t>1777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 xml:space="preserve">). </w:t>
            </w:r>
            <w:r w:rsidRPr="00F92AF2">
              <w:rPr>
                <w:rFonts w:asciiTheme="minorHAnsi" w:hAnsiTheme="minorHAnsi"/>
                <w:bCs/>
                <w:i/>
                <w:noProof/>
                <w:lang w:val="en-US"/>
              </w:rPr>
              <w:t>Teak defoliator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. http://lepidoptera.butterflyhouse.com.au</w:t>
            </w:r>
            <w:r w:rsidR="003632D2" w:rsidRPr="00F92AF2">
              <w:rPr>
                <w:rFonts w:asciiTheme="minorHAnsi" w:hAnsiTheme="minorHAnsi"/>
                <w:bCs/>
                <w:noProof/>
                <w:lang w:val="en-US"/>
              </w:rPr>
              <w:t xml:space="preserve"> 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/hybl/</w:t>
            </w:r>
            <w:r w:rsidR="003632D2" w:rsidRPr="00F92AF2">
              <w:rPr>
                <w:rFonts w:asciiTheme="minorHAnsi" w:hAnsiTheme="minorHAnsi"/>
                <w:bCs/>
                <w:noProof/>
                <w:lang w:val="en-US"/>
              </w:rPr>
              <w:t xml:space="preserve"> 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puera.html.</w:t>
            </w:r>
          </w:p>
        </w:tc>
      </w:tr>
      <w:tr w:rsidR="00FB5274" w:rsidRPr="00FB5274" w14:paraId="603E188B" w14:textId="77777777" w:rsidTr="00BD32D6">
        <w:tc>
          <w:tcPr>
            <w:tcW w:w="5000" w:type="pct"/>
          </w:tcPr>
          <w:p w14:paraId="6E4ECDE7" w14:textId="3C3B4A1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  <w:lang w:val="en-US"/>
              </w:rPr>
            </w:pPr>
            <w:r w:rsidRPr="00F92AF2">
              <w:rPr>
                <w:rFonts w:asciiTheme="minorHAnsi" w:hAnsiTheme="minorHAnsi"/>
                <w:bCs/>
                <w:noProof/>
                <w:lang w:val="en-US"/>
              </w:rPr>
              <w:t xml:space="preserve">Herbison-Evans, D. &amp; Crossley, S. 2017. </w:t>
            </w:r>
            <w:r w:rsidRPr="00F92AF2">
              <w:rPr>
                <w:rFonts w:asciiTheme="minorHAnsi" w:hAnsiTheme="minorHAnsi"/>
                <w:bCs/>
                <w:i/>
                <w:noProof/>
                <w:lang w:val="en-US"/>
              </w:rPr>
              <w:t>Eurema hecabe</w:t>
            </w:r>
            <w:r w:rsidRPr="00F92AF2">
              <w:rPr>
                <w:rFonts w:asciiTheme="minorHAnsi" w:hAnsiTheme="minorHAnsi"/>
                <w:noProof/>
                <w:lang w:val="en-US"/>
              </w:rPr>
              <w:t> (</w:t>
            </w:r>
            <w:hyperlink r:id="rId14" w:history="1">
              <w:r w:rsidRPr="00F92AF2">
                <w:rPr>
                  <w:rStyle w:val="Hyperlink"/>
                  <w:rFonts w:asciiTheme="minorHAnsi" w:hAnsiTheme="minorHAnsi"/>
                  <w:i/>
                  <w:noProof/>
                  <w:color w:val="auto"/>
                  <w:u w:val="none"/>
                  <w:lang w:val="en-US"/>
                </w:rPr>
                <w:t>Linnaeus</w:t>
              </w:r>
            </w:hyperlink>
            <w:r w:rsidRPr="00F92AF2">
              <w:rPr>
                <w:rFonts w:asciiTheme="minorHAnsi" w:hAnsiTheme="minorHAnsi"/>
                <w:i/>
                <w:noProof/>
                <w:lang w:val="en-US"/>
              </w:rPr>
              <w:t>, 1758</w:t>
            </w:r>
            <w:r w:rsidRPr="00F92AF2">
              <w:rPr>
                <w:rFonts w:asciiTheme="minorHAnsi" w:hAnsiTheme="minorHAnsi"/>
                <w:noProof/>
                <w:lang w:val="en-US"/>
              </w:rPr>
              <w:t xml:space="preserve">).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Large grass yellow</w:t>
            </w:r>
            <w:r w:rsidRPr="00F92AF2">
              <w:rPr>
                <w:rFonts w:asciiTheme="minorHAnsi" w:hAnsiTheme="minorHAnsi"/>
                <w:noProof/>
                <w:lang w:val="en-US"/>
              </w:rPr>
              <w:t>. http://lepidoptera.butterflyhouse.com.</w:t>
            </w:r>
            <w:r w:rsidR="003632D2" w:rsidRPr="00F92AF2">
              <w:rPr>
                <w:rFonts w:asciiTheme="minorHAnsi" w:hAnsiTheme="minorHAnsi"/>
                <w:noProof/>
                <w:lang w:val="en-US"/>
              </w:rPr>
              <w:t xml:space="preserve"> </w:t>
            </w:r>
            <w:r w:rsidRPr="00F92AF2">
              <w:rPr>
                <w:rFonts w:asciiTheme="minorHAnsi" w:hAnsiTheme="minorHAnsi"/>
                <w:noProof/>
                <w:lang w:val="en-US"/>
              </w:rPr>
              <w:t>au/pier/hecabe.html.</w:t>
            </w:r>
          </w:p>
        </w:tc>
      </w:tr>
      <w:tr w:rsidR="00FB5274" w:rsidRPr="00FB5274" w14:paraId="480732E1" w14:textId="77777777" w:rsidTr="00BD32D6">
        <w:tc>
          <w:tcPr>
            <w:tcW w:w="5000" w:type="pct"/>
          </w:tcPr>
          <w:p w14:paraId="49406FA0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  <w:lang w:val="en-US"/>
              </w:rPr>
            </w:pPr>
            <w:r w:rsidRPr="00F92AF2">
              <w:rPr>
                <w:rFonts w:asciiTheme="minorHAnsi" w:hAnsiTheme="minorHAnsi"/>
                <w:bCs/>
                <w:noProof/>
                <w:lang w:val="en-US"/>
              </w:rPr>
              <w:t xml:space="preserve">Husaeni, E.A. 1993. </w:t>
            </w:r>
            <w:r w:rsidRPr="00F92AF2">
              <w:rPr>
                <w:rFonts w:asciiTheme="minorHAnsi" w:hAnsiTheme="minorHAnsi"/>
                <w:bCs/>
                <w:i/>
                <w:noProof/>
                <w:lang w:val="en-US"/>
              </w:rPr>
              <w:t>Hama hutan di Indonesia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. Bogor: Fakultas Kehutanan IPB.</w:t>
            </w:r>
          </w:p>
        </w:tc>
      </w:tr>
      <w:tr w:rsidR="00FB5274" w:rsidRPr="00FB5274" w14:paraId="0E3B446D" w14:textId="77777777" w:rsidTr="00BD32D6">
        <w:tc>
          <w:tcPr>
            <w:tcW w:w="5000" w:type="pct"/>
          </w:tcPr>
          <w:p w14:paraId="5737AED7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noProof/>
                <w:lang w:val="en-US"/>
              </w:rPr>
            </w:pPr>
            <w:r w:rsidRPr="00F92AF2">
              <w:rPr>
                <w:rFonts w:asciiTheme="minorHAnsi" w:hAnsiTheme="minorHAnsi"/>
                <w:noProof/>
                <w:lang w:val="en-US"/>
              </w:rPr>
              <w:t xml:space="preserve">Ihsan. 2018. </w:t>
            </w:r>
            <w:r w:rsidRPr="00F92AF2">
              <w:rPr>
                <w:rFonts w:asciiTheme="minorHAnsi" w:hAnsiTheme="minorHAnsi"/>
                <w:bCs/>
                <w:i/>
                <w:noProof/>
                <w:lang w:val="en-US"/>
              </w:rPr>
              <w:t>Penggerek batang kakao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 xml:space="preserve"> (Zeuzera coffeae). Petani Hebat. https://www.petanihebat.com/penggerek-batang-kakao-zeuzera-coffeae/</w:t>
            </w:r>
          </w:p>
        </w:tc>
      </w:tr>
      <w:tr w:rsidR="00FB5274" w:rsidRPr="00FB5274" w14:paraId="6F1E4305" w14:textId="77777777" w:rsidTr="00BD32D6">
        <w:tc>
          <w:tcPr>
            <w:tcW w:w="5000" w:type="pct"/>
          </w:tcPr>
          <w:p w14:paraId="12BCC6AB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noProof/>
                <w:lang w:val="en-US"/>
              </w:rPr>
            </w:pPr>
            <w:r w:rsidRPr="00F92AF2">
              <w:rPr>
                <w:rFonts w:asciiTheme="minorHAnsi" w:hAnsiTheme="minorHAnsi"/>
                <w:bCs/>
                <w:noProof/>
                <w:lang w:val="en-US"/>
              </w:rPr>
              <w:t xml:space="preserve">Jackson, G. 1993. </w:t>
            </w:r>
            <w:r w:rsidRPr="00F92AF2">
              <w:rPr>
                <w:rFonts w:asciiTheme="minorHAnsi" w:hAnsiTheme="minorHAnsi"/>
                <w:bCs/>
                <w:i/>
                <w:iCs/>
                <w:noProof/>
                <w:lang w:val="en-US"/>
              </w:rPr>
              <w:t>Biological Control Pacific Prospects - Supplement 2.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 xml:space="preserve"> Australian Centre for International Agricultural Research (ACIAR) Monograph No. 20. http://www.pestnet.org/fact_sheets/coconut_termite_116.htm </w:t>
            </w:r>
          </w:p>
        </w:tc>
      </w:tr>
      <w:tr w:rsidR="00FB5274" w:rsidRPr="00FB5274" w14:paraId="0864DF01" w14:textId="77777777" w:rsidTr="00BD32D6">
        <w:tc>
          <w:tcPr>
            <w:tcW w:w="5000" w:type="pct"/>
          </w:tcPr>
          <w:p w14:paraId="76FDF9CB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  <w:lang w:val="en-US"/>
              </w:rPr>
            </w:pPr>
            <w:r w:rsidRPr="00F92AF2">
              <w:rPr>
                <w:rFonts w:asciiTheme="minorHAnsi" w:hAnsiTheme="minorHAnsi"/>
                <w:noProof/>
                <w:lang w:val="en-US"/>
              </w:rPr>
              <w:t xml:space="preserve">Javaregowda. 2005.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Studies on the seasonal incidence, biology and management of teak defoliator</w:t>
            </w:r>
            <w:r w:rsidRPr="00F92AF2">
              <w:rPr>
                <w:rFonts w:asciiTheme="minorHAnsi" w:hAnsiTheme="minorHAnsi"/>
                <w:noProof/>
                <w:lang w:val="en-US"/>
              </w:rPr>
              <w:t xml:space="preserve">, Hyblaea puera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Cramer (Hyblaeidae: Lepidoptera)</w:t>
            </w:r>
            <w:r w:rsidRPr="00F92AF2">
              <w:rPr>
                <w:rFonts w:asciiTheme="minorHAnsi" w:hAnsiTheme="minorHAnsi"/>
                <w:noProof/>
                <w:lang w:val="en-US"/>
              </w:rPr>
              <w:t xml:space="preserve"> in Uttara Kannada District of Karnataka. Dissertation. Department of Agricultural Entomology College of Agriculture, Dharwad University of Agricultural Sciences, Dharwad – 580 005.</w:t>
            </w:r>
          </w:p>
        </w:tc>
      </w:tr>
      <w:tr w:rsidR="00FB5274" w:rsidRPr="00FB5274" w14:paraId="4845B161" w14:textId="77777777" w:rsidTr="00BD32D6">
        <w:tc>
          <w:tcPr>
            <w:tcW w:w="5000" w:type="pct"/>
          </w:tcPr>
          <w:p w14:paraId="20CBDF64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  <w:lang w:val="en-US"/>
              </w:rPr>
            </w:pPr>
            <w:r w:rsidRPr="00F92AF2">
              <w:rPr>
                <w:rFonts w:asciiTheme="minorHAnsi" w:hAnsiTheme="minorHAnsi"/>
                <w:bCs/>
                <w:noProof/>
                <w:lang w:val="en-US"/>
              </w:rPr>
              <w:t xml:space="preserve">Jha, L.K. &amp; Sen-Sharma, P.K. (Eds.) 2008. </w:t>
            </w:r>
            <w:r w:rsidRPr="00F92AF2">
              <w:rPr>
                <w:rFonts w:asciiTheme="minorHAnsi" w:hAnsiTheme="minorHAnsi"/>
                <w:bCs/>
                <w:i/>
                <w:noProof/>
                <w:lang w:val="en-US"/>
              </w:rPr>
              <w:t>Forest entomology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 xml:space="preserve">. Ashish Publishing House, New Delhi. 388 pp.  </w:t>
            </w:r>
          </w:p>
        </w:tc>
      </w:tr>
      <w:tr w:rsidR="00FB5274" w:rsidRPr="00FB5274" w14:paraId="48082AB1" w14:textId="77777777" w:rsidTr="00BD32D6">
        <w:tc>
          <w:tcPr>
            <w:tcW w:w="5000" w:type="pct"/>
          </w:tcPr>
          <w:p w14:paraId="34B2BCF7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  <w:lang w:val="en-US"/>
              </w:rPr>
            </w:pPr>
            <w:r w:rsidRPr="00F92AF2">
              <w:rPr>
                <w:rFonts w:asciiTheme="minorHAnsi" w:hAnsiTheme="minorHAnsi"/>
                <w:noProof/>
                <w:lang w:val="en-US"/>
              </w:rPr>
              <w:t>Kalshoven, L.G.E. 1926. Pests and diseases of mahogany (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Swietenia mahagoni</w:t>
            </w:r>
            <w:r w:rsidRPr="00F92AF2">
              <w:rPr>
                <w:rFonts w:asciiTheme="minorHAnsi" w:hAnsiTheme="minorHAnsi"/>
                <w:noProof/>
                <w:lang w:val="en-US"/>
              </w:rPr>
              <w:t xml:space="preserve"> and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S. macrophylla</w:t>
            </w:r>
            <w:r w:rsidRPr="00F92AF2">
              <w:rPr>
                <w:rFonts w:asciiTheme="minorHAnsi" w:hAnsiTheme="minorHAnsi"/>
                <w:noProof/>
                <w:lang w:val="en-US"/>
              </w:rPr>
              <w:t xml:space="preserve">), cultivated on Java.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Mededeelingen Van Het Instituut Voor Planten-ziekten</w:t>
            </w:r>
            <w:r w:rsidRPr="00F92AF2">
              <w:rPr>
                <w:rFonts w:asciiTheme="minorHAnsi" w:hAnsiTheme="minorHAnsi"/>
                <w:noProof/>
                <w:lang w:val="en-US"/>
              </w:rPr>
              <w:t xml:space="preserve">, 60: 1–26. </w:t>
            </w:r>
          </w:p>
        </w:tc>
      </w:tr>
      <w:tr w:rsidR="00FB5274" w:rsidRPr="00FB5274" w14:paraId="3EFC2EDE" w14:textId="77777777" w:rsidTr="00BD32D6">
        <w:tc>
          <w:tcPr>
            <w:tcW w:w="5000" w:type="pct"/>
          </w:tcPr>
          <w:p w14:paraId="7C5AB5C5" w14:textId="3D0FDCCC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noProof/>
                <w:lang w:val="en-US"/>
              </w:rPr>
            </w:pPr>
            <w:r w:rsidRPr="00F92AF2">
              <w:rPr>
                <w:rFonts w:asciiTheme="minorHAnsi" w:hAnsiTheme="minorHAnsi"/>
                <w:noProof/>
                <w:lang w:val="en-US"/>
              </w:rPr>
              <w:t xml:space="preserve">Leonard, W. 1995. </w:t>
            </w:r>
            <w:r w:rsidRPr="00F92AF2">
              <w:rPr>
                <w:rFonts w:asciiTheme="minorHAnsi" w:hAnsiTheme="minorHAnsi"/>
                <w:iCs/>
                <w:noProof/>
                <w:lang w:val="en-US"/>
              </w:rPr>
              <w:t>Monochamus scutellatus</w:t>
            </w:r>
            <w:r w:rsidRPr="00F92AF2">
              <w:rPr>
                <w:rFonts w:asciiTheme="minorHAnsi" w:hAnsiTheme="minorHAnsi"/>
                <w:noProof/>
                <w:lang w:val="en-US"/>
              </w:rPr>
              <w:t xml:space="preserve">;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Whitespotted sawyer</w:t>
            </w:r>
            <w:r w:rsidRPr="00F92AF2">
              <w:rPr>
                <w:rFonts w:asciiTheme="minorHAnsi" w:hAnsiTheme="minorHAnsi"/>
                <w:noProof/>
                <w:lang w:val="en-US"/>
              </w:rPr>
              <w:t>. https://calphotos.berkeley.edu/cgi/img_query?seq_</w:t>
            </w:r>
            <w:r w:rsidR="003632D2" w:rsidRPr="00F92AF2">
              <w:rPr>
                <w:rFonts w:asciiTheme="minorHAnsi" w:hAnsiTheme="minorHAnsi"/>
                <w:noProof/>
                <w:lang w:val="en-US"/>
              </w:rPr>
              <w:t xml:space="preserve"> </w:t>
            </w:r>
            <w:r w:rsidRPr="00F92AF2">
              <w:rPr>
                <w:rFonts w:asciiTheme="minorHAnsi" w:hAnsiTheme="minorHAnsi"/>
                <w:noProof/>
                <w:lang w:val="en-US"/>
              </w:rPr>
              <w:t>num=109053&amp;one=T</w:t>
            </w:r>
          </w:p>
        </w:tc>
      </w:tr>
      <w:tr w:rsidR="00FB5274" w:rsidRPr="00FB5274" w14:paraId="46649B6E" w14:textId="77777777" w:rsidTr="00BD32D6">
        <w:tc>
          <w:tcPr>
            <w:tcW w:w="5000" w:type="pct"/>
          </w:tcPr>
          <w:p w14:paraId="6B9ECE7E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noProof/>
                <w:lang w:val="en-US"/>
              </w:rPr>
            </w:pPr>
            <w:r w:rsidRPr="00F92AF2">
              <w:rPr>
                <w:rFonts w:asciiTheme="minorHAnsi" w:hAnsiTheme="minorHAnsi"/>
                <w:noProof/>
                <w:lang w:val="en-US"/>
              </w:rPr>
              <w:lastRenderedPageBreak/>
              <w:t xml:space="preserve">MacKinnon, K., Hatta, G., Halim, H., &amp; Mangalik, A. 2000.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Ekologi Kalimantan</w:t>
            </w:r>
            <w:r w:rsidRPr="00F92AF2">
              <w:rPr>
                <w:rFonts w:asciiTheme="minorHAnsi" w:hAnsiTheme="minorHAnsi"/>
                <w:noProof/>
                <w:lang w:val="en-US"/>
              </w:rPr>
              <w:t>. Seri buku lapangan III. Jakarta: Yayasan Obor Indonesia.</w:t>
            </w:r>
          </w:p>
        </w:tc>
      </w:tr>
      <w:tr w:rsidR="00FB5274" w:rsidRPr="00FB5274" w14:paraId="2D30B076" w14:textId="77777777" w:rsidTr="00BD32D6">
        <w:tc>
          <w:tcPr>
            <w:tcW w:w="5000" w:type="pct"/>
          </w:tcPr>
          <w:p w14:paraId="3A997BD7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noProof/>
                <w:lang w:val="en-US"/>
              </w:rPr>
            </w:pPr>
            <w:r w:rsidRPr="00F92AF2">
              <w:rPr>
                <w:rFonts w:asciiTheme="minorHAnsi" w:hAnsiTheme="minorHAnsi"/>
                <w:noProof/>
                <w:lang w:val="en-US"/>
              </w:rPr>
              <w:t xml:space="preserve">Monteiro-Júnior, C.S., Juen, L., &amp; Hamada, N. 2015. Analysis of urban impacts on aquatic habitats in the central Amazon basin: adult odonates as bioindicators of environmental quality.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Ecol. Indic.</w:t>
            </w:r>
            <w:r w:rsidRPr="00F92AF2">
              <w:rPr>
                <w:rFonts w:asciiTheme="minorHAnsi" w:hAnsiTheme="minorHAnsi"/>
                <w:noProof/>
                <w:lang w:val="en-US"/>
              </w:rPr>
              <w:t xml:space="preserve"> 48, 303–311.</w:t>
            </w:r>
          </w:p>
        </w:tc>
      </w:tr>
      <w:tr w:rsidR="00FB5274" w:rsidRPr="00FB5274" w14:paraId="3999B4F0" w14:textId="77777777" w:rsidTr="00BD32D6">
        <w:tc>
          <w:tcPr>
            <w:tcW w:w="5000" w:type="pct"/>
          </w:tcPr>
          <w:p w14:paraId="3FEE720A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noProof/>
                <w:lang w:val="en-US"/>
              </w:rPr>
            </w:pPr>
            <w:r w:rsidRPr="00F92AF2">
              <w:rPr>
                <w:rFonts w:asciiTheme="minorHAnsi" w:hAnsiTheme="minorHAnsi"/>
                <w:noProof/>
                <w:lang w:val="en-US"/>
              </w:rPr>
              <w:t xml:space="preserve">Mulyadi, Y. 2018.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Siklus hidup rayap</w:t>
            </w:r>
            <w:r w:rsidRPr="00F92AF2">
              <w:rPr>
                <w:rFonts w:asciiTheme="minorHAnsi" w:hAnsiTheme="minorHAnsi"/>
                <w:noProof/>
                <w:lang w:val="en-US"/>
              </w:rPr>
              <w:t>. Pest Management Technology. https://pestmanagementtechnology.net.</w:t>
            </w:r>
          </w:p>
        </w:tc>
      </w:tr>
      <w:tr w:rsidR="00FB5274" w:rsidRPr="00FB5274" w14:paraId="37CA1D17" w14:textId="77777777" w:rsidTr="00BD32D6">
        <w:tc>
          <w:tcPr>
            <w:tcW w:w="5000" w:type="pct"/>
          </w:tcPr>
          <w:p w14:paraId="58BF23B8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noProof/>
              </w:rPr>
            </w:pPr>
            <w:r w:rsidRPr="00F92AF2">
              <w:rPr>
                <w:rFonts w:asciiTheme="minorHAnsi" w:hAnsiTheme="minorHAnsi"/>
                <w:bCs/>
                <w:noProof/>
              </w:rPr>
              <w:t xml:space="preserve">Nair, K.S.S. 2000. </w:t>
            </w:r>
            <w:r w:rsidRPr="00F92AF2">
              <w:rPr>
                <w:rFonts w:asciiTheme="minorHAnsi" w:hAnsiTheme="minorHAnsi"/>
                <w:bCs/>
                <w:i/>
                <w:noProof/>
              </w:rPr>
              <w:t>Insect pests and diseases in Indonesian forests</w:t>
            </w:r>
            <w:r w:rsidRPr="00F92AF2">
              <w:rPr>
                <w:rFonts w:asciiTheme="minorHAnsi" w:hAnsiTheme="minorHAnsi"/>
                <w:bCs/>
                <w:noProof/>
              </w:rPr>
              <w:t>. Bogor: SMT Grafika Desa Putera.</w:t>
            </w:r>
          </w:p>
        </w:tc>
      </w:tr>
      <w:tr w:rsidR="00FB5274" w:rsidRPr="00FB5274" w14:paraId="0DCA1F1E" w14:textId="77777777" w:rsidTr="00BD32D6">
        <w:tc>
          <w:tcPr>
            <w:tcW w:w="5000" w:type="pct"/>
          </w:tcPr>
          <w:p w14:paraId="427E9941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noProof/>
                <w:lang w:val="en-US"/>
              </w:rPr>
            </w:pPr>
            <w:r w:rsidRPr="00F92AF2">
              <w:rPr>
                <w:rFonts w:asciiTheme="minorHAnsi" w:hAnsiTheme="minorHAnsi"/>
                <w:noProof/>
                <w:lang w:val="en-US"/>
              </w:rPr>
              <w:t xml:space="preserve">Orr, A.G. 2003.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A guide to the dragonflies of Borneo: their identification and biology</w:t>
            </w:r>
            <w:r w:rsidRPr="00F92AF2">
              <w:rPr>
                <w:rFonts w:asciiTheme="minorHAnsi" w:hAnsiTheme="minorHAnsi"/>
                <w:noProof/>
                <w:lang w:val="en-US"/>
              </w:rPr>
              <w:t xml:space="preserve">. Kota Kinabalu (Sabah): Natural History Publications. </w:t>
            </w:r>
          </w:p>
        </w:tc>
      </w:tr>
      <w:tr w:rsidR="00FB5274" w:rsidRPr="00FB5274" w14:paraId="2DF9776A" w14:textId="77777777" w:rsidTr="00BD32D6">
        <w:tc>
          <w:tcPr>
            <w:tcW w:w="5000" w:type="pct"/>
          </w:tcPr>
          <w:p w14:paraId="1E1886D6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noProof/>
                <w:lang w:val="en-US"/>
              </w:rPr>
            </w:pPr>
            <w:r w:rsidRPr="00F92AF2">
              <w:rPr>
                <w:rFonts w:asciiTheme="minorHAnsi" w:hAnsiTheme="minorHAnsi"/>
                <w:noProof/>
                <w:lang w:val="en-US"/>
              </w:rPr>
              <w:t xml:space="preserve">Orr, A.G. 2006. Odonata in Bornean tropical rain forest formations: diversity, endemicity and implications for conservation management. In: Rivera AC (ed.)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Forest and dragonflies</w:t>
            </w:r>
            <w:r w:rsidRPr="00F92AF2">
              <w:rPr>
                <w:rFonts w:asciiTheme="minorHAnsi" w:hAnsiTheme="minorHAnsi"/>
                <w:noProof/>
                <w:lang w:val="en-US"/>
              </w:rPr>
              <w:t>: Proceedings of the 4th WDA International Symposium of Odonatology; 2005 July; Pontevedra, Spain. Sofia-Moscow: Pensoft. p. 51–78.</w:t>
            </w:r>
          </w:p>
        </w:tc>
      </w:tr>
      <w:tr w:rsidR="00FB5274" w:rsidRPr="00FB5274" w14:paraId="4F1A4F2D" w14:textId="77777777" w:rsidTr="00BD32D6">
        <w:tc>
          <w:tcPr>
            <w:tcW w:w="5000" w:type="pct"/>
          </w:tcPr>
          <w:p w14:paraId="56A33AF9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noProof/>
                <w:lang w:val="en-US"/>
              </w:rPr>
            </w:pPr>
            <w:r w:rsidRPr="00F92AF2">
              <w:rPr>
                <w:rFonts w:asciiTheme="minorHAnsi" w:hAnsiTheme="minorHAnsi"/>
                <w:noProof/>
                <w:lang w:val="en-US"/>
              </w:rPr>
              <w:t xml:space="preserve">Suratmo, F.G. 1976.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Laporan penelitian penggerek pucuk mahoni</w:t>
            </w:r>
            <w:r w:rsidRPr="00F92AF2">
              <w:rPr>
                <w:rFonts w:asciiTheme="minorHAnsi" w:hAnsiTheme="minorHAnsi"/>
                <w:noProof/>
                <w:lang w:val="en-US"/>
              </w:rPr>
              <w:t xml:space="preserve"> Hypsipyla robusta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>Moore</w:t>
            </w:r>
            <w:r w:rsidRPr="00F92AF2">
              <w:rPr>
                <w:rFonts w:asciiTheme="minorHAnsi" w:hAnsiTheme="minorHAnsi"/>
                <w:noProof/>
                <w:lang w:val="en-US"/>
              </w:rPr>
              <w:t>. Lembaga Kerjasama Fahutan IPB, Bogor.</w:t>
            </w:r>
          </w:p>
        </w:tc>
      </w:tr>
      <w:tr w:rsidR="00FB5274" w:rsidRPr="00FB5274" w14:paraId="55F63CFE" w14:textId="77777777" w:rsidTr="00BD32D6">
        <w:tc>
          <w:tcPr>
            <w:tcW w:w="5000" w:type="pct"/>
          </w:tcPr>
          <w:p w14:paraId="3F5C60B1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</w:rPr>
            </w:pPr>
            <w:r w:rsidRPr="00F92AF2">
              <w:rPr>
                <w:rFonts w:asciiTheme="minorHAnsi" w:hAnsiTheme="minorHAnsi"/>
                <w:bCs/>
                <w:noProof/>
              </w:rPr>
              <w:t>Takaoka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,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H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.</w:t>
            </w:r>
            <w:r w:rsidRPr="00F92AF2">
              <w:rPr>
                <w:rFonts w:asciiTheme="minorHAnsi" w:hAnsiTheme="minorHAnsi"/>
                <w:bCs/>
                <w:noProof/>
              </w:rPr>
              <w:t>, Sofian-Azirun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,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M., Ya’cob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,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Z., Chen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,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C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.</w:t>
            </w:r>
            <w:r w:rsidRPr="00F92AF2">
              <w:rPr>
                <w:rFonts w:asciiTheme="minorHAnsi" w:hAnsiTheme="minorHAnsi"/>
                <w:bCs/>
                <w:noProof/>
              </w:rPr>
              <w:t>D., Low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,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V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.</w:t>
            </w:r>
            <w:r w:rsidRPr="00F92AF2">
              <w:rPr>
                <w:rFonts w:asciiTheme="minorHAnsi" w:hAnsiTheme="minorHAnsi"/>
                <w:bCs/>
                <w:noProof/>
              </w:rPr>
              <w:t>L.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, &amp;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Harmonis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.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201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 xml:space="preserve">7. </w:t>
            </w:r>
            <w:r w:rsidRPr="00F92AF2">
              <w:rPr>
                <w:rFonts w:asciiTheme="minorHAnsi" w:hAnsiTheme="minorHAnsi"/>
                <w:bCs/>
                <w:noProof/>
              </w:rPr>
              <w:t>A new species and seven new records of black flies (Diptera: Simuliidae) from Kalimantan, Indonesia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 xml:space="preserve">. </w:t>
            </w:r>
            <w:r w:rsidRPr="00F92AF2">
              <w:rPr>
                <w:rFonts w:asciiTheme="minorHAnsi" w:hAnsiTheme="minorHAnsi"/>
                <w:bCs/>
                <w:i/>
                <w:noProof/>
              </w:rPr>
              <w:t>Tropical Biomedicine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 xml:space="preserve"> 34 (2): 437–448.</w:t>
            </w:r>
          </w:p>
        </w:tc>
      </w:tr>
      <w:tr w:rsidR="00FB5274" w:rsidRPr="00FB5274" w14:paraId="18D61DBC" w14:textId="77777777" w:rsidTr="00BD32D6">
        <w:tc>
          <w:tcPr>
            <w:tcW w:w="5000" w:type="pct"/>
          </w:tcPr>
          <w:p w14:paraId="628EBC2E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bCs/>
                <w:noProof/>
              </w:rPr>
            </w:pPr>
            <w:r w:rsidRPr="00F92AF2">
              <w:rPr>
                <w:rFonts w:asciiTheme="minorHAnsi" w:hAnsiTheme="minorHAnsi"/>
                <w:bCs/>
                <w:noProof/>
              </w:rPr>
              <w:t>Takaoka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,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H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.</w:t>
            </w:r>
            <w:r w:rsidRPr="00F92AF2">
              <w:rPr>
                <w:rFonts w:asciiTheme="minorHAnsi" w:hAnsiTheme="minorHAnsi"/>
                <w:bCs/>
                <w:noProof/>
              </w:rPr>
              <w:t>, Sofian-Azirun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,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M., Ya’cob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,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Z., Chen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,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C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.</w:t>
            </w:r>
            <w:r w:rsidRPr="00F92AF2">
              <w:rPr>
                <w:rFonts w:asciiTheme="minorHAnsi" w:hAnsiTheme="minorHAnsi"/>
                <w:bCs/>
                <w:noProof/>
              </w:rPr>
              <w:t>D., Low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,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V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.</w:t>
            </w:r>
            <w:r w:rsidRPr="00F92AF2">
              <w:rPr>
                <w:rFonts w:asciiTheme="minorHAnsi" w:hAnsiTheme="minorHAnsi"/>
                <w:bCs/>
                <w:noProof/>
              </w:rPr>
              <w:t>L.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, &amp;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Harmonis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.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2016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.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A 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n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ew 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s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pecies of Simulium (Gomphostilbia) (Diptera: Simuliidae) 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f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rom Kalimantan, Indonesia, 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w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ith 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k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eys to 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i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dentify 19 Bornean 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>s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pecies of the Subgenus Gomphostilbia. </w:t>
            </w:r>
            <w:r w:rsidRPr="00F92AF2">
              <w:rPr>
                <w:rFonts w:asciiTheme="minorHAnsi" w:hAnsiTheme="minorHAnsi"/>
                <w:bCs/>
                <w:i/>
                <w:noProof/>
              </w:rPr>
              <w:t>Journal of Medical Entomology</w:t>
            </w:r>
            <w:r w:rsidRPr="00F92AF2">
              <w:rPr>
                <w:rFonts w:asciiTheme="minorHAnsi" w:hAnsiTheme="minorHAnsi"/>
                <w:bCs/>
                <w:noProof/>
              </w:rPr>
              <w:t xml:space="preserve"> 53</w:t>
            </w:r>
            <w:r w:rsidRPr="00F92AF2">
              <w:rPr>
                <w:rFonts w:asciiTheme="minorHAnsi" w:hAnsiTheme="minorHAnsi"/>
                <w:bCs/>
                <w:noProof/>
                <w:lang w:val="en-US"/>
              </w:rPr>
              <w:t xml:space="preserve"> </w:t>
            </w:r>
            <w:r w:rsidRPr="00F92AF2">
              <w:rPr>
                <w:rFonts w:asciiTheme="minorHAnsi" w:hAnsiTheme="minorHAnsi"/>
                <w:bCs/>
                <w:noProof/>
              </w:rPr>
              <w:t>(4): 798–806.</w:t>
            </w:r>
          </w:p>
        </w:tc>
      </w:tr>
      <w:tr w:rsidR="00FB5274" w:rsidRPr="00FB5274" w14:paraId="1D05FF47" w14:textId="77777777" w:rsidTr="00BD32D6">
        <w:tc>
          <w:tcPr>
            <w:tcW w:w="5000" w:type="pct"/>
          </w:tcPr>
          <w:p w14:paraId="134B0CA4" w14:textId="77777777" w:rsidR="00FB5274" w:rsidRPr="00F92AF2" w:rsidRDefault="00FB5274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noProof/>
                <w:lang w:val="en-US"/>
              </w:rPr>
            </w:pPr>
            <w:r w:rsidRPr="00F92AF2">
              <w:rPr>
                <w:rFonts w:asciiTheme="minorHAnsi" w:hAnsiTheme="minorHAnsi"/>
                <w:noProof/>
                <w:lang w:val="en-US"/>
              </w:rPr>
              <w:t xml:space="preserve">Vattakaven, T. 2010. </w:t>
            </w:r>
            <w:r w:rsidRPr="00F92AF2">
              <w:rPr>
                <w:rFonts w:asciiTheme="minorHAnsi" w:hAnsiTheme="minorHAnsi"/>
                <w:i/>
                <w:noProof/>
                <w:lang w:val="en-US"/>
              </w:rPr>
              <w:t xml:space="preserve">Life cycle of the three-spot grass yellow </w:t>
            </w:r>
            <w:r w:rsidRPr="00F92AF2">
              <w:rPr>
                <w:rFonts w:asciiTheme="minorHAnsi" w:hAnsiTheme="minorHAnsi"/>
                <w:noProof/>
                <w:lang w:val="en-US"/>
              </w:rPr>
              <w:t>(Eurema blanda). Nature Magnified.</w:t>
            </w:r>
          </w:p>
          <w:p w14:paraId="41D78B61" w14:textId="77777777" w:rsidR="00721217" w:rsidRPr="00DA2B28" w:rsidRDefault="00DA2B28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noProof/>
                <w:lang w:val="en-US"/>
              </w:rPr>
            </w:pPr>
            <w:r w:rsidRPr="00DA2B28">
              <w:rPr>
                <w:rFonts w:asciiTheme="minorHAnsi" w:hAnsiTheme="minorHAnsi"/>
                <w:bCs/>
                <w:noProof/>
                <w:lang w:val="en-US"/>
              </w:rPr>
              <w:t xml:space="preserve">Awan, A 2007. Domestikasi ulat sutera liar </w:t>
            </w:r>
            <w:r w:rsidRPr="00DA2B28">
              <w:rPr>
                <w:rFonts w:asciiTheme="minorHAnsi" w:hAnsiTheme="minorHAnsi"/>
                <w:bCs/>
                <w:i/>
                <w:iCs/>
                <w:noProof/>
                <w:lang w:val="en-US"/>
              </w:rPr>
              <w:t>Attacus atlas</w:t>
            </w:r>
            <w:r w:rsidRPr="00DA2B28">
              <w:rPr>
                <w:rFonts w:asciiTheme="minorHAnsi" w:hAnsiTheme="minorHAnsi"/>
                <w:bCs/>
                <w:noProof/>
                <w:lang w:val="en-US"/>
              </w:rPr>
              <w:t xml:space="preserve"> (Lepidoptera: Saturniidae) dalam usaha meningkatkan persuteraan nasional. Disertasi. Sekolah Pascasarjana Institut Pertanian Bogor, Bogor.</w:t>
            </w:r>
          </w:p>
          <w:p w14:paraId="57F3FAB7" w14:textId="77777777" w:rsidR="00DA2B28" w:rsidRPr="00DA2B28" w:rsidRDefault="00DA2B28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noProof/>
                <w:lang w:val="en-US"/>
              </w:rPr>
            </w:pPr>
            <w:r w:rsidRPr="00DA2B28">
              <w:rPr>
                <w:rFonts w:asciiTheme="minorHAnsi" w:hAnsiTheme="minorHAnsi"/>
                <w:bCs/>
                <w:noProof/>
                <w:lang w:val="en-US"/>
              </w:rPr>
              <w:t>Guntoro, S. 2006. Budidaya Ulat Sutera. Penerbit Kanisius. Yogyakarta.</w:t>
            </w:r>
          </w:p>
          <w:p w14:paraId="621F3DC1" w14:textId="77777777" w:rsidR="00DA2B28" w:rsidRPr="00FC15CA" w:rsidRDefault="00FC15CA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noProof/>
                <w:lang w:val="en-US"/>
              </w:rPr>
            </w:pPr>
            <w:r w:rsidRPr="00FC15CA">
              <w:rPr>
                <w:rFonts w:asciiTheme="minorHAnsi" w:hAnsiTheme="minorHAnsi"/>
                <w:bCs/>
                <w:noProof/>
                <w:lang w:val="en-US"/>
              </w:rPr>
              <w:t>Kumar B., 2011. Study of Income and Employment of Lac Cultivation in Betul District of Madhya Pradesh. Available from: http://krishikosh.egranth.ac.in/bitstream/1/5810018990/1/T-82780.pdf.</w:t>
            </w:r>
          </w:p>
          <w:p w14:paraId="3ED649C4" w14:textId="77777777" w:rsidR="00FC15CA" w:rsidRPr="00FC15CA" w:rsidRDefault="00FC15CA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noProof/>
                <w:lang w:val="en-US"/>
              </w:rPr>
            </w:pPr>
            <w:r w:rsidRPr="00FC15CA">
              <w:rPr>
                <w:rFonts w:asciiTheme="minorHAnsi" w:hAnsiTheme="minorHAnsi"/>
                <w:bCs/>
                <w:noProof/>
                <w:lang w:val="en-US"/>
              </w:rPr>
              <w:t>Taskirawati, I., Suratmo, F. G., Darusman, D., &amp; Haneda, N. F. (2008). Peluang investasi usaha budidaya kutu lak (</w:t>
            </w:r>
            <w:r w:rsidRPr="00FC15CA">
              <w:rPr>
                <w:rFonts w:asciiTheme="minorHAnsi" w:hAnsiTheme="minorHAnsi"/>
                <w:bCs/>
                <w:i/>
                <w:iCs/>
                <w:noProof/>
                <w:lang w:val="en-US"/>
              </w:rPr>
              <w:t>Laccifer lacca</w:t>
            </w:r>
            <w:r w:rsidRPr="00FC15CA">
              <w:rPr>
                <w:rFonts w:asciiTheme="minorHAnsi" w:hAnsiTheme="minorHAnsi"/>
                <w:bCs/>
                <w:noProof/>
                <w:lang w:val="en-US"/>
              </w:rPr>
              <w:t xml:space="preserve"> Kerr): Studi kasus di KPH Probolinggo Perum Perhutani Unit II Jawa Timur. Jurnal Perennial, 4(1),23-27.</w:t>
            </w:r>
          </w:p>
          <w:p w14:paraId="5BF33A07" w14:textId="7A387772" w:rsidR="00FC15CA" w:rsidRPr="00F92AF2" w:rsidRDefault="00FC15CA" w:rsidP="00FB5274">
            <w:pPr>
              <w:pStyle w:val="ListParagraph"/>
              <w:numPr>
                <w:ilvl w:val="0"/>
                <w:numId w:val="28"/>
              </w:numPr>
              <w:ind w:left="746" w:hanging="386"/>
              <w:rPr>
                <w:rFonts w:asciiTheme="minorHAnsi" w:hAnsiTheme="minorHAnsi"/>
                <w:noProof/>
                <w:lang w:val="en-US"/>
              </w:rPr>
            </w:pPr>
            <w:r w:rsidRPr="00FC15CA">
              <w:rPr>
                <w:rFonts w:asciiTheme="minorHAnsi" w:hAnsiTheme="minorHAnsi"/>
                <w:bCs/>
                <w:noProof/>
                <w:lang w:val="en-US"/>
              </w:rPr>
              <w:t>Smith, FG (1953). Beekeeping in the tropics. Bee World 34: 233–245.</w:t>
            </w:r>
          </w:p>
        </w:tc>
      </w:tr>
    </w:tbl>
    <w:p w14:paraId="7B50C4A6" w14:textId="77777777" w:rsidR="00FB5274" w:rsidRPr="00063A59" w:rsidRDefault="00FB5274" w:rsidP="00063A59">
      <w:pPr>
        <w:spacing w:after="0" w:line="240" w:lineRule="auto"/>
        <w:rPr>
          <w:noProof/>
          <w:sz w:val="24"/>
          <w:szCs w:val="24"/>
          <w:lang w:val="id-ID"/>
        </w:rPr>
      </w:pPr>
    </w:p>
    <w:tbl>
      <w:tblPr>
        <w:tblW w:w="1424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6"/>
        <w:gridCol w:w="1701"/>
        <w:gridCol w:w="2090"/>
        <w:gridCol w:w="2021"/>
        <w:gridCol w:w="1276"/>
        <w:gridCol w:w="1559"/>
        <w:gridCol w:w="850"/>
        <w:gridCol w:w="1418"/>
        <w:gridCol w:w="850"/>
        <w:gridCol w:w="851"/>
        <w:gridCol w:w="850"/>
      </w:tblGrid>
      <w:tr w:rsidR="001D6F54" w:rsidRPr="00B60CEE" w14:paraId="4C8E4740" w14:textId="77777777" w:rsidTr="00181C19">
        <w:trPr>
          <w:trHeight w:val="20"/>
          <w:tblHeader/>
        </w:trPr>
        <w:tc>
          <w:tcPr>
            <w:tcW w:w="776" w:type="dxa"/>
            <w:vMerge w:val="restart"/>
            <w:shd w:val="clear" w:color="auto" w:fill="auto"/>
            <w:vAlign w:val="center"/>
          </w:tcPr>
          <w:p w14:paraId="32B6C4F2" w14:textId="2A104B3D" w:rsidR="00E178E1" w:rsidRPr="00B60CEE" w:rsidRDefault="00605E31" w:rsidP="00B60CEE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 w:cs="Calibri"/>
                <w:b/>
                <w:noProof/>
                <w:sz w:val="20"/>
                <w:szCs w:val="20"/>
              </w:rPr>
              <w:lastRenderedPageBreak/>
              <w:t>Pertemuan k</w:t>
            </w:r>
            <w:r w:rsidR="00E178E1" w:rsidRPr="00B60CEE"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  <w:t>e-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28AE54D4" w14:textId="77777777" w:rsidR="00E178E1" w:rsidRPr="00B60CEE" w:rsidRDefault="00E178E1" w:rsidP="00B60CEE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  <w:t xml:space="preserve">Kemampuan Khusus </w:t>
            </w:r>
          </w:p>
          <w:p w14:paraId="42F9057C" w14:textId="77777777" w:rsidR="00E178E1" w:rsidRPr="00B60CEE" w:rsidRDefault="00E178E1" w:rsidP="00B60CEE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  <w:t>(Sub-CPMK)</w:t>
            </w:r>
          </w:p>
        </w:tc>
        <w:tc>
          <w:tcPr>
            <w:tcW w:w="2090" w:type="dxa"/>
            <w:vMerge w:val="restart"/>
            <w:shd w:val="clear" w:color="auto" w:fill="auto"/>
            <w:vAlign w:val="center"/>
          </w:tcPr>
          <w:p w14:paraId="66542FED" w14:textId="77777777" w:rsidR="00E178E1" w:rsidRPr="00B60CEE" w:rsidRDefault="00E178E1" w:rsidP="00B60CEE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  <w:t>Indikator</w:t>
            </w:r>
          </w:p>
        </w:tc>
        <w:tc>
          <w:tcPr>
            <w:tcW w:w="2021" w:type="dxa"/>
            <w:vMerge w:val="restart"/>
            <w:shd w:val="clear" w:color="auto" w:fill="auto"/>
            <w:vAlign w:val="center"/>
          </w:tcPr>
          <w:p w14:paraId="46BF74AF" w14:textId="77777777" w:rsidR="00E178E1" w:rsidRPr="00B60CEE" w:rsidRDefault="00E178E1" w:rsidP="00B60CEE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  <w:t xml:space="preserve">Materi Pokok </w:t>
            </w:r>
          </w:p>
          <w:p w14:paraId="39EC3265" w14:textId="77777777" w:rsidR="00E178E1" w:rsidRPr="00B60CEE" w:rsidRDefault="00E178E1" w:rsidP="00B60CEE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  <w:t>(Bahan Kajian)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355617D8" w14:textId="6446B8FC" w:rsidR="00E178E1" w:rsidRPr="00B60CEE" w:rsidRDefault="00E178E1" w:rsidP="00B60CEE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  <w:t>Metode/</w:t>
            </w:r>
            <w:r w:rsidR="001D6F54" w:rsidRPr="00B60CEE">
              <w:rPr>
                <w:rFonts w:asciiTheme="minorHAnsi" w:hAnsiTheme="minorHAnsi" w:cs="Calibri"/>
                <w:b/>
                <w:noProof/>
                <w:sz w:val="20"/>
                <w:szCs w:val="20"/>
              </w:rPr>
              <w:t xml:space="preserve"> </w:t>
            </w:r>
            <w:r w:rsidRPr="00B60CEE"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  <w:t>Model Pembela</w:t>
            </w:r>
            <w:r w:rsidR="00063A59" w:rsidRPr="00B60CEE">
              <w:rPr>
                <w:rFonts w:asciiTheme="minorHAnsi" w:hAnsiTheme="minorHAnsi" w:cs="Calibri"/>
                <w:b/>
                <w:noProof/>
                <w:sz w:val="20"/>
                <w:szCs w:val="20"/>
              </w:rPr>
              <w:t>-</w:t>
            </w:r>
            <w:r w:rsidRPr="00B60CEE"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  <w:t>jaran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42DD9A6D" w14:textId="77777777" w:rsidR="00E178E1" w:rsidRPr="00B60CEE" w:rsidRDefault="00E178E1" w:rsidP="00B60CEE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  <w:t>Pengalaman Belajar</w:t>
            </w:r>
          </w:p>
        </w:tc>
        <w:tc>
          <w:tcPr>
            <w:tcW w:w="3118" w:type="dxa"/>
            <w:gridSpan w:val="3"/>
            <w:shd w:val="clear" w:color="auto" w:fill="auto"/>
            <w:vAlign w:val="center"/>
          </w:tcPr>
          <w:p w14:paraId="4A7A2316" w14:textId="77777777" w:rsidR="00E178E1" w:rsidRPr="00B60CEE" w:rsidRDefault="00E178E1" w:rsidP="00B60CEE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  <w:t>Penilaian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4AA0D484" w14:textId="77777777" w:rsidR="00E178E1" w:rsidRPr="00B60CEE" w:rsidRDefault="00E178E1" w:rsidP="00B60CEE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  <w:t>Waktu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14:paraId="17059769" w14:textId="77777777" w:rsidR="00E178E1" w:rsidRPr="00B60CEE" w:rsidRDefault="00E178E1" w:rsidP="00B60CEE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  <w:t>Ref.</w:t>
            </w:r>
          </w:p>
        </w:tc>
      </w:tr>
      <w:tr w:rsidR="001D6F54" w:rsidRPr="00B60CEE" w14:paraId="676762DB" w14:textId="77777777" w:rsidTr="00181C19">
        <w:trPr>
          <w:trHeight w:val="57"/>
          <w:tblHeader/>
        </w:trPr>
        <w:tc>
          <w:tcPr>
            <w:tcW w:w="776" w:type="dxa"/>
            <w:vMerge/>
            <w:shd w:val="clear" w:color="auto" w:fill="auto"/>
          </w:tcPr>
          <w:p w14:paraId="09502D42" w14:textId="77777777" w:rsidR="00E178E1" w:rsidRPr="00B60CEE" w:rsidRDefault="00E178E1" w:rsidP="00B60CEE">
            <w:pPr>
              <w:spacing w:after="0" w:line="240" w:lineRule="auto"/>
              <w:jc w:val="center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63E4E9A2" w14:textId="77777777" w:rsidR="00E178E1" w:rsidRPr="00B60CEE" w:rsidRDefault="00E178E1" w:rsidP="00B60CE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</w:p>
        </w:tc>
        <w:tc>
          <w:tcPr>
            <w:tcW w:w="2090" w:type="dxa"/>
            <w:vMerge/>
            <w:shd w:val="clear" w:color="auto" w:fill="auto"/>
          </w:tcPr>
          <w:p w14:paraId="5FE3CF94" w14:textId="77777777" w:rsidR="00E178E1" w:rsidRPr="00B60CEE" w:rsidRDefault="00E178E1" w:rsidP="00B60CE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</w:p>
        </w:tc>
        <w:tc>
          <w:tcPr>
            <w:tcW w:w="2021" w:type="dxa"/>
            <w:vMerge/>
            <w:shd w:val="clear" w:color="auto" w:fill="auto"/>
          </w:tcPr>
          <w:p w14:paraId="419F57E7" w14:textId="77777777" w:rsidR="00E178E1" w:rsidRPr="00B60CEE" w:rsidRDefault="00E178E1" w:rsidP="00B60CE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18FC0B6B" w14:textId="77777777" w:rsidR="00E178E1" w:rsidRPr="00B60CEE" w:rsidRDefault="00E178E1" w:rsidP="00B60CE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184EBAD3" w14:textId="77777777" w:rsidR="00E178E1" w:rsidRPr="00B60CEE" w:rsidRDefault="00E178E1" w:rsidP="00B60CE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1F61F7E9" w14:textId="77777777" w:rsidR="00E178E1" w:rsidRPr="00B60CEE" w:rsidRDefault="00E178E1" w:rsidP="00B60CEE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  <w:t>Jenis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C707586" w14:textId="77777777" w:rsidR="00E178E1" w:rsidRPr="00B60CEE" w:rsidRDefault="00E178E1" w:rsidP="00B60CEE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  <w:t>Kriteria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593AEB" w14:textId="77777777" w:rsidR="00E178E1" w:rsidRPr="00B60CEE" w:rsidRDefault="00E178E1" w:rsidP="00B60CEE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  <w:t>Bobot</w:t>
            </w:r>
          </w:p>
        </w:tc>
        <w:tc>
          <w:tcPr>
            <w:tcW w:w="851" w:type="dxa"/>
            <w:vMerge/>
            <w:shd w:val="clear" w:color="auto" w:fill="auto"/>
          </w:tcPr>
          <w:p w14:paraId="67362DC6" w14:textId="77777777" w:rsidR="00E178E1" w:rsidRPr="00B60CEE" w:rsidRDefault="00E178E1" w:rsidP="00B60CE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2486EE0E" w14:textId="77777777" w:rsidR="00E178E1" w:rsidRPr="00B60CEE" w:rsidRDefault="00E178E1" w:rsidP="00B60CE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</w:p>
        </w:tc>
      </w:tr>
      <w:tr w:rsidR="00582713" w:rsidRPr="00B60CEE" w14:paraId="6D622E19" w14:textId="77777777" w:rsidTr="00181C19">
        <w:tc>
          <w:tcPr>
            <w:tcW w:w="776" w:type="dxa"/>
            <w:shd w:val="clear" w:color="auto" w:fill="auto"/>
          </w:tcPr>
          <w:p w14:paraId="04484840" w14:textId="0A9C66D1" w:rsidR="00582713" w:rsidRPr="00B60CEE" w:rsidRDefault="00582713" w:rsidP="00582713">
            <w:pPr>
              <w:spacing w:after="0" w:line="240" w:lineRule="auto"/>
              <w:ind w:left="-57" w:right="-57"/>
              <w:jc w:val="center"/>
              <w:rPr>
                <w:rFonts w:asciiTheme="minorHAnsi" w:hAnsiTheme="minorHAnsi" w:cs="Calibri"/>
                <w:noProof/>
                <w:sz w:val="20"/>
                <w:szCs w:val="20"/>
                <w:highlight w:val="yellow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640866CF" w14:textId="5846EA06" w:rsidR="00582713" w:rsidRPr="00B60CEE" w:rsidRDefault="00582713" w:rsidP="00582713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highlight w:val="yellow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Mahasiswa mampu menjelaskan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pengertian dan cakupan entomologi hutan, kedudukan serangga dalam ekosistem hutan, serta peran dan fungsi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serangga dalam kehidupan manusia</w:t>
            </w:r>
          </w:p>
        </w:tc>
        <w:tc>
          <w:tcPr>
            <w:tcW w:w="2090" w:type="dxa"/>
            <w:shd w:val="clear" w:color="auto" w:fill="auto"/>
          </w:tcPr>
          <w:p w14:paraId="338CC6BE" w14:textId="77777777" w:rsidR="00582713" w:rsidRPr="00B60CEE" w:rsidRDefault="00582713" w:rsidP="00582713">
            <w:pPr>
              <w:numPr>
                <w:ilvl w:val="0"/>
                <w:numId w:val="29"/>
              </w:numPr>
              <w:spacing w:after="0" w:line="240" w:lineRule="auto"/>
              <w:ind w:left="154" w:right="-57" w:hanging="211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Menjelaskan tentang tujuan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 dan ruang lingkup dari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MK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Ilmu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Serangga Hutan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</w:t>
            </w:r>
          </w:p>
          <w:p w14:paraId="3AB12357" w14:textId="77777777" w:rsidR="00582713" w:rsidRPr="00B60CEE" w:rsidRDefault="00582713" w:rsidP="00582713">
            <w:pPr>
              <w:spacing w:after="0" w:line="240" w:lineRule="auto"/>
              <w:ind w:left="113" w:right="-57" w:hanging="170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2. Menjelaskan </w:t>
            </w: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</w:rPr>
              <w:t>kedudukan serangga dalam ekosistem hutan</w:t>
            </w:r>
          </w:p>
          <w:p w14:paraId="2E9C03DA" w14:textId="38A5A2EA" w:rsidR="00582713" w:rsidRPr="00B60CEE" w:rsidRDefault="00582713" w:rsidP="00582713">
            <w:pPr>
              <w:spacing w:after="0" w:line="240" w:lineRule="auto"/>
              <w:ind w:left="113" w:right="-57" w:hanging="170"/>
              <w:rPr>
                <w:rFonts w:asciiTheme="minorHAnsi" w:hAnsiTheme="minorHAnsi"/>
                <w:bCs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  <w:lang w:val="id-ID"/>
              </w:rPr>
              <w:t xml:space="preserve">3. Menjelaskan </w:t>
            </w: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</w:rPr>
              <w:t>peran dan fungsi serangga dalam kehidupan manusia</w:t>
            </w: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  <w:lang w:val="id-ID"/>
              </w:rPr>
              <w:t xml:space="preserve"> </w:t>
            </w:r>
          </w:p>
        </w:tc>
        <w:tc>
          <w:tcPr>
            <w:tcW w:w="2021" w:type="dxa"/>
            <w:shd w:val="clear" w:color="auto" w:fill="auto"/>
          </w:tcPr>
          <w:p w14:paraId="4567AA79" w14:textId="77777777" w:rsidR="00582713" w:rsidRPr="00B60CEE" w:rsidRDefault="00582713" w:rsidP="00582713">
            <w:pPr>
              <w:spacing w:after="0" w:line="240" w:lineRule="auto"/>
              <w:ind w:right="-57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PENDAHULUAN</w:t>
            </w:r>
          </w:p>
          <w:p w14:paraId="3503B807" w14:textId="77777777" w:rsidR="00582713" w:rsidRPr="00B60CEE" w:rsidRDefault="00582713" w:rsidP="00582713">
            <w:pPr>
              <w:pStyle w:val="ListParagraph"/>
              <w:numPr>
                <w:ilvl w:val="0"/>
                <w:numId w:val="30"/>
              </w:numPr>
              <w:ind w:left="147" w:right="-57" w:hanging="14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Tujuan dan ruang lingkup entomologi hutan</w:t>
            </w:r>
          </w:p>
          <w:p w14:paraId="6AB7B6BD" w14:textId="77777777" w:rsidR="00582713" w:rsidRPr="00B60CEE" w:rsidRDefault="00582713" w:rsidP="00582713">
            <w:pPr>
              <w:pStyle w:val="ListParagraph"/>
              <w:numPr>
                <w:ilvl w:val="0"/>
                <w:numId w:val="30"/>
              </w:numPr>
              <w:ind w:left="147" w:right="-57" w:hanging="14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Kedudukan serangga dalam ekosistem hutan</w:t>
            </w:r>
          </w:p>
          <w:p w14:paraId="573B9702" w14:textId="406AB9FA" w:rsidR="00582713" w:rsidRPr="00B60CEE" w:rsidRDefault="00582713" w:rsidP="00582713">
            <w:pPr>
              <w:pStyle w:val="ListParagraph"/>
              <w:numPr>
                <w:ilvl w:val="0"/>
                <w:numId w:val="30"/>
              </w:numPr>
              <w:ind w:left="147" w:right="-57" w:hanging="14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Peran dan fungsi serangga dalam kehidupan manusia</w:t>
            </w:r>
          </w:p>
        </w:tc>
        <w:tc>
          <w:tcPr>
            <w:tcW w:w="1276" w:type="dxa"/>
            <w:shd w:val="clear" w:color="auto" w:fill="auto"/>
          </w:tcPr>
          <w:p w14:paraId="08DA5D74" w14:textId="5C1BA0EF" w:rsidR="00582713" w:rsidRPr="00B60CEE" w:rsidRDefault="00582713" w:rsidP="00582713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highlight w:val="yellow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Ceramah</w:t>
            </w:r>
            <w:r>
              <w:rPr>
                <w:rFonts w:asciiTheme="minorHAnsi" w:hAnsiTheme="minorHAnsi"/>
                <w:noProof/>
                <w:sz w:val="20"/>
                <w:szCs w:val="20"/>
              </w:rPr>
              <w:t xml:space="preserve">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Diskusi</w:t>
            </w:r>
          </w:p>
        </w:tc>
        <w:tc>
          <w:tcPr>
            <w:tcW w:w="1559" w:type="dxa"/>
            <w:shd w:val="clear" w:color="auto" w:fill="auto"/>
          </w:tcPr>
          <w:p w14:paraId="3C3FE2AA" w14:textId="371A5B12" w:rsidR="00582713" w:rsidRPr="00B60CEE" w:rsidRDefault="00582713" w:rsidP="00582713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highlight w:val="yellow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Mahasiswa mendapat pemahaman tentang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pengertian dan cakupan entomologi hutan, kedudukan serangga dalam ekosistem hutan, serta peran dan fungsi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serangga dalam kehidupan manusia</w:t>
            </w:r>
          </w:p>
        </w:tc>
        <w:tc>
          <w:tcPr>
            <w:tcW w:w="850" w:type="dxa"/>
            <w:shd w:val="clear" w:color="auto" w:fill="auto"/>
          </w:tcPr>
          <w:p w14:paraId="3C115306" w14:textId="049AF482" w:rsidR="00582713" w:rsidRPr="00B60CEE" w:rsidRDefault="00582713" w:rsidP="00582713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highlight w:val="yellow"/>
                <w:lang w:val="id-ID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w:t>Tertulis dan/ atau t</w:t>
            </w:r>
            <w:r w:rsidRPr="00181C19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anya jawab</w:t>
            </w:r>
          </w:p>
        </w:tc>
        <w:tc>
          <w:tcPr>
            <w:tcW w:w="1418" w:type="dxa"/>
            <w:shd w:val="clear" w:color="auto" w:fill="auto"/>
          </w:tcPr>
          <w:p w14:paraId="537C4842" w14:textId="5919B00F" w:rsidR="00582713" w:rsidRPr="00B60CEE" w:rsidRDefault="00582713" w:rsidP="00582713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highlight w:val="yellow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Ketepatan dalam menjawab dan menjelaskan tentang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pengertian dan cakupan entomologi hutan, kedudukan serangga dalam ekosistem hutan, serta peran dan fungsi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serangga dalam kehidupan manusia</w:t>
            </w:r>
          </w:p>
        </w:tc>
        <w:tc>
          <w:tcPr>
            <w:tcW w:w="850" w:type="dxa"/>
            <w:shd w:val="clear" w:color="auto" w:fill="auto"/>
          </w:tcPr>
          <w:p w14:paraId="61ECF699" w14:textId="4984234A" w:rsidR="00582713" w:rsidRPr="00B60CEE" w:rsidRDefault="00582713" w:rsidP="00582713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highlight w:val="yellow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5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%</w:t>
            </w:r>
          </w:p>
        </w:tc>
        <w:tc>
          <w:tcPr>
            <w:tcW w:w="851" w:type="dxa"/>
            <w:shd w:val="clear" w:color="auto" w:fill="auto"/>
          </w:tcPr>
          <w:p w14:paraId="5ABD37A1" w14:textId="4433069C" w:rsidR="00582713" w:rsidRPr="00B60CEE" w:rsidRDefault="00582713" w:rsidP="00582713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1 x 150 menit</w:t>
            </w:r>
          </w:p>
        </w:tc>
        <w:tc>
          <w:tcPr>
            <w:tcW w:w="850" w:type="dxa"/>
            <w:shd w:val="clear" w:color="auto" w:fill="auto"/>
          </w:tcPr>
          <w:p w14:paraId="280BF27B" w14:textId="4226C151" w:rsidR="00582713" w:rsidRPr="007F1B6E" w:rsidRDefault="007F1B6E" w:rsidP="00582713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3, 5, 9, 14, 19, 20, 36</w:t>
            </w:r>
          </w:p>
        </w:tc>
      </w:tr>
      <w:tr w:rsidR="00582713" w:rsidRPr="00B60CEE" w14:paraId="1DEE626D" w14:textId="77777777" w:rsidTr="00181C19">
        <w:trPr>
          <w:trHeight w:val="20"/>
        </w:trPr>
        <w:tc>
          <w:tcPr>
            <w:tcW w:w="776" w:type="dxa"/>
            <w:shd w:val="clear" w:color="auto" w:fill="auto"/>
          </w:tcPr>
          <w:p w14:paraId="6A8F77FB" w14:textId="6D4AA0AD" w:rsidR="00582713" w:rsidRPr="00B60CEE" w:rsidRDefault="00582713" w:rsidP="00582713">
            <w:pPr>
              <w:spacing w:after="0" w:line="240" w:lineRule="auto"/>
              <w:ind w:left="-57" w:right="-57"/>
              <w:jc w:val="center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14:paraId="1CFABE9D" w14:textId="63030209" w:rsidR="00582713" w:rsidRPr="00B60CEE" w:rsidRDefault="00582713" w:rsidP="00582713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Mahasiswa mampu menjelaskan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dukungan faktor abiotik dan biotik terhadap pekerkembangan serangga, </w:t>
            </w: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</w:rPr>
              <w:lastRenderedPageBreak/>
              <w:t>kharakteristik habitat, niche dan biogeografi serangga</w:t>
            </w:r>
          </w:p>
        </w:tc>
        <w:tc>
          <w:tcPr>
            <w:tcW w:w="2090" w:type="dxa"/>
            <w:shd w:val="clear" w:color="auto" w:fill="auto"/>
          </w:tcPr>
          <w:p w14:paraId="0571F069" w14:textId="77777777" w:rsidR="00582713" w:rsidRPr="00B60CEE" w:rsidRDefault="00582713" w:rsidP="00582713">
            <w:pPr>
              <w:numPr>
                <w:ilvl w:val="0"/>
                <w:numId w:val="31"/>
              </w:numPr>
              <w:spacing w:after="0" w:line="240" w:lineRule="auto"/>
              <w:ind w:left="158" w:right="-57" w:hanging="215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lastRenderedPageBreak/>
              <w:t xml:space="preserve">Menjelaskan tentang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dukungan faktor abiotik dan biotik terhadap pekerkembangan serangga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</w:t>
            </w:r>
          </w:p>
          <w:p w14:paraId="7F209726" w14:textId="77777777" w:rsidR="00582713" w:rsidRPr="00B60CEE" w:rsidRDefault="00582713" w:rsidP="00582713">
            <w:pPr>
              <w:pStyle w:val="ListParagraph"/>
              <w:numPr>
                <w:ilvl w:val="0"/>
                <w:numId w:val="31"/>
              </w:numPr>
              <w:ind w:left="158" w:right="-57" w:hanging="215"/>
              <w:contextualSpacing w:val="0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lastRenderedPageBreak/>
              <w:t xml:space="preserve">Menjelaskan </w:t>
            </w: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</w:rPr>
              <w:t>kharakteristik habitat dan niche serangga</w:t>
            </w:r>
          </w:p>
          <w:p w14:paraId="53ED6596" w14:textId="2053970D" w:rsidR="00582713" w:rsidRPr="00B60CEE" w:rsidRDefault="00582713" w:rsidP="00582713">
            <w:pPr>
              <w:pStyle w:val="ListParagraph"/>
              <w:numPr>
                <w:ilvl w:val="0"/>
                <w:numId w:val="31"/>
              </w:numPr>
              <w:ind w:left="158" w:right="-57" w:hanging="215"/>
              <w:contextualSpacing w:val="0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  <w:lang w:val="id-ID"/>
              </w:rPr>
              <w:t xml:space="preserve">Menjelaskan </w:t>
            </w: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</w:rPr>
              <w:t>tentang biogeografi serangga</w:t>
            </w:r>
          </w:p>
        </w:tc>
        <w:tc>
          <w:tcPr>
            <w:tcW w:w="2021" w:type="dxa"/>
            <w:shd w:val="clear" w:color="auto" w:fill="auto"/>
          </w:tcPr>
          <w:p w14:paraId="41D68625" w14:textId="77777777" w:rsidR="00582713" w:rsidRPr="00B60CEE" w:rsidRDefault="00582713" w:rsidP="00582713">
            <w:pPr>
              <w:spacing w:after="0" w:line="240" w:lineRule="auto"/>
              <w:ind w:right="-57"/>
              <w:rPr>
                <w:rFonts w:asciiTheme="minorHAnsi" w:hAnsiTheme="minorHAnsi"/>
                <w:caps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caps/>
                <w:noProof/>
                <w:sz w:val="20"/>
                <w:szCs w:val="20"/>
              </w:rPr>
              <w:lastRenderedPageBreak/>
              <w:t>EKOSISTEM</w:t>
            </w:r>
            <w:r w:rsidRPr="00B60CEE">
              <w:rPr>
                <w:rFonts w:asciiTheme="minorHAnsi" w:hAnsiTheme="minorHAnsi"/>
                <w:caps/>
                <w:noProof/>
                <w:sz w:val="20"/>
                <w:szCs w:val="20"/>
                <w:lang w:val="id-ID"/>
              </w:rPr>
              <w:t xml:space="preserve"> serangga</w:t>
            </w:r>
          </w:p>
          <w:p w14:paraId="5DE50AAA" w14:textId="77777777" w:rsidR="00582713" w:rsidRPr="00B60CEE" w:rsidRDefault="00582713" w:rsidP="00582713">
            <w:pPr>
              <w:pStyle w:val="ListParagraph"/>
              <w:numPr>
                <w:ilvl w:val="0"/>
                <w:numId w:val="30"/>
              </w:numPr>
              <w:ind w:left="188" w:right="-57" w:hanging="188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Faktor abiotik</w:t>
            </w:r>
          </w:p>
          <w:p w14:paraId="36D6F1B4" w14:textId="77777777" w:rsidR="00582713" w:rsidRPr="00B60CEE" w:rsidRDefault="00582713" w:rsidP="00582713">
            <w:pPr>
              <w:pStyle w:val="ListParagraph"/>
              <w:numPr>
                <w:ilvl w:val="0"/>
                <w:numId w:val="30"/>
              </w:numPr>
              <w:ind w:left="188" w:right="-57" w:hanging="188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Faktor biotik</w:t>
            </w:r>
          </w:p>
          <w:p w14:paraId="6F0346FA" w14:textId="77777777" w:rsidR="00582713" w:rsidRPr="00B60CEE" w:rsidRDefault="00582713" w:rsidP="00582713">
            <w:pPr>
              <w:pStyle w:val="ListParagraph"/>
              <w:numPr>
                <w:ilvl w:val="0"/>
                <w:numId w:val="30"/>
              </w:numPr>
              <w:ind w:left="188" w:right="-57" w:hanging="188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Niche</w:t>
            </w:r>
          </w:p>
          <w:p w14:paraId="6BC6D4B0" w14:textId="77777777" w:rsidR="00582713" w:rsidRPr="00B60CEE" w:rsidRDefault="00582713" w:rsidP="00582713">
            <w:pPr>
              <w:pStyle w:val="ListParagraph"/>
              <w:numPr>
                <w:ilvl w:val="0"/>
                <w:numId w:val="30"/>
              </w:numPr>
              <w:ind w:left="147" w:right="-57" w:hanging="14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Habitat</w:t>
            </w:r>
          </w:p>
          <w:p w14:paraId="4C42E86F" w14:textId="45DA451F" w:rsidR="00582713" w:rsidRPr="00B60CEE" w:rsidRDefault="00582713" w:rsidP="00582713">
            <w:pPr>
              <w:pStyle w:val="ListParagraph"/>
              <w:numPr>
                <w:ilvl w:val="0"/>
                <w:numId w:val="30"/>
              </w:numPr>
              <w:ind w:left="147" w:right="-57" w:hanging="147"/>
              <w:contextualSpacing w:val="0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Biogeografi</w:t>
            </w:r>
          </w:p>
        </w:tc>
        <w:tc>
          <w:tcPr>
            <w:tcW w:w="1276" w:type="dxa"/>
            <w:shd w:val="clear" w:color="auto" w:fill="auto"/>
          </w:tcPr>
          <w:p w14:paraId="3874BDAD" w14:textId="6CDCACEF" w:rsidR="00582713" w:rsidRPr="00B60CEE" w:rsidRDefault="00582713" w:rsidP="00582713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Ceramah</w:t>
            </w:r>
            <w:r>
              <w:rPr>
                <w:rFonts w:asciiTheme="minorHAnsi" w:hAnsiTheme="minorHAnsi"/>
                <w:noProof/>
                <w:sz w:val="20"/>
                <w:szCs w:val="20"/>
              </w:rPr>
              <w:t xml:space="preserve">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Diskusi</w:t>
            </w:r>
          </w:p>
        </w:tc>
        <w:tc>
          <w:tcPr>
            <w:tcW w:w="1559" w:type="dxa"/>
            <w:shd w:val="clear" w:color="auto" w:fill="auto"/>
          </w:tcPr>
          <w:p w14:paraId="3C548CD5" w14:textId="24360640" w:rsidR="00582713" w:rsidRPr="00B60CEE" w:rsidRDefault="00582713" w:rsidP="00582713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Mahasiswa mendapat pemahaman tentang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dukungan faktor abiotik dan biotik terhadap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 xml:space="preserve">pekerkembangan serangga, </w:t>
            </w: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</w:rPr>
              <w:t>kharakteristik habitat, niche dan biogeografi serangga</w:t>
            </w:r>
          </w:p>
        </w:tc>
        <w:tc>
          <w:tcPr>
            <w:tcW w:w="850" w:type="dxa"/>
            <w:shd w:val="clear" w:color="auto" w:fill="auto"/>
          </w:tcPr>
          <w:p w14:paraId="12AB8A25" w14:textId="1A786F4F" w:rsidR="00582713" w:rsidRPr="00B60CEE" w:rsidRDefault="00582713" w:rsidP="00582713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Tertulis dan/ atau t</w:t>
            </w:r>
            <w:r w:rsidRPr="00181C19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anya jawab</w:t>
            </w:r>
          </w:p>
        </w:tc>
        <w:tc>
          <w:tcPr>
            <w:tcW w:w="1418" w:type="dxa"/>
            <w:shd w:val="clear" w:color="auto" w:fill="auto"/>
          </w:tcPr>
          <w:p w14:paraId="52D2A33E" w14:textId="0FD09E4F" w:rsidR="00582713" w:rsidRPr="00B60CEE" w:rsidRDefault="00582713" w:rsidP="00582713">
            <w:pPr>
              <w:spacing w:after="0" w:line="240" w:lineRule="auto"/>
              <w:ind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Ketepatan dalam menjawab dan menjelaskan tentang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dukungan faktor abiotik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 xml:space="preserve">dan biotik terhadap pekerkembangan serangga, </w:t>
            </w: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</w:rPr>
              <w:t>kharakteristik habitat, niche dan biogeografi serangga</w:t>
            </w:r>
          </w:p>
        </w:tc>
        <w:tc>
          <w:tcPr>
            <w:tcW w:w="850" w:type="dxa"/>
            <w:shd w:val="clear" w:color="auto" w:fill="auto"/>
          </w:tcPr>
          <w:p w14:paraId="75CD57C3" w14:textId="5155FC9D" w:rsidR="00582713" w:rsidRPr="00B60CEE" w:rsidRDefault="00582713" w:rsidP="00582713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5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%</w:t>
            </w:r>
          </w:p>
        </w:tc>
        <w:tc>
          <w:tcPr>
            <w:tcW w:w="851" w:type="dxa"/>
            <w:shd w:val="clear" w:color="auto" w:fill="auto"/>
          </w:tcPr>
          <w:p w14:paraId="61ACD6AA" w14:textId="58D39E9A" w:rsidR="00582713" w:rsidRPr="00B60CEE" w:rsidRDefault="00582713" w:rsidP="00582713">
            <w:pPr>
              <w:spacing w:after="0" w:line="240" w:lineRule="auto"/>
              <w:ind w:lef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1 x 150 menit</w:t>
            </w:r>
          </w:p>
        </w:tc>
        <w:tc>
          <w:tcPr>
            <w:tcW w:w="850" w:type="dxa"/>
            <w:shd w:val="clear" w:color="auto" w:fill="auto"/>
          </w:tcPr>
          <w:p w14:paraId="3EB4174B" w14:textId="4A911043" w:rsidR="00582713" w:rsidRPr="007F1B6E" w:rsidRDefault="007F1B6E" w:rsidP="00582713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5, 9, 14, 19, 20, 22, 26, 27, 28, 29, 39, 44, 47</w:t>
            </w:r>
          </w:p>
        </w:tc>
      </w:tr>
      <w:tr w:rsidR="00582713" w:rsidRPr="00B60CEE" w14:paraId="66EDA86E" w14:textId="77777777" w:rsidTr="00181C19">
        <w:trPr>
          <w:trHeight w:val="20"/>
        </w:trPr>
        <w:tc>
          <w:tcPr>
            <w:tcW w:w="776" w:type="dxa"/>
            <w:shd w:val="clear" w:color="auto" w:fill="auto"/>
          </w:tcPr>
          <w:p w14:paraId="2DF6A676" w14:textId="6AC8EA8D" w:rsidR="00582713" w:rsidRPr="00B60CEE" w:rsidRDefault="00582713" w:rsidP="00582713">
            <w:pPr>
              <w:spacing w:after="0" w:line="240" w:lineRule="auto"/>
              <w:ind w:left="-57" w:right="-57"/>
              <w:jc w:val="center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14:paraId="6A5CCED6" w14:textId="49784FE3" w:rsidR="00582713" w:rsidRPr="00B60CEE" w:rsidRDefault="00582713" w:rsidP="00582713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Mahasiswa mampu menjelaskan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metamorfosis, strategi hidup dan perkembangbia</w:t>
            </w:r>
            <w:r>
              <w:rPr>
                <w:rFonts w:asciiTheme="minorHAnsi" w:hAnsiTheme="minorHAnsi"/>
                <w:noProof/>
                <w:sz w:val="20"/>
                <w:szCs w:val="20"/>
              </w:rPr>
              <w:t>-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kan</w:t>
            </w: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</w:rPr>
              <w:t xml:space="preserve"> serangga</w:t>
            </w:r>
          </w:p>
        </w:tc>
        <w:tc>
          <w:tcPr>
            <w:tcW w:w="2090" w:type="dxa"/>
            <w:shd w:val="clear" w:color="auto" w:fill="auto"/>
          </w:tcPr>
          <w:p w14:paraId="45111637" w14:textId="77777777" w:rsidR="00582713" w:rsidRPr="00B60CEE" w:rsidRDefault="00582713" w:rsidP="00582713">
            <w:pPr>
              <w:numPr>
                <w:ilvl w:val="0"/>
                <w:numId w:val="32"/>
              </w:numPr>
              <w:spacing w:after="0" w:line="240" w:lineRule="auto"/>
              <w:ind w:left="160" w:right="-57" w:hanging="217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Menjelaskan tentang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metamorfosis serangga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</w:t>
            </w:r>
          </w:p>
          <w:p w14:paraId="3B8E0590" w14:textId="77777777" w:rsidR="00582713" w:rsidRPr="00B60CEE" w:rsidRDefault="00582713" w:rsidP="00582713">
            <w:pPr>
              <w:pStyle w:val="ListParagraph"/>
              <w:numPr>
                <w:ilvl w:val="0"/>
                <w:numId w:val="32"/>
              </w:numPr>
              <w:ind w:left="160" w:right="-57" w:hanging="217"/>
              <w:contextualSpacing w:val="0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Menjelaskan </w:t>
            </w: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</w:rPr>
              <w:t>strategi hidup serangga</w:t>
            </w:r>
          </w:p>
          <w:p w14:paraId="52782706" w14:textId="77777777" w:rsidR="00582713" w:rsidRPr="00B60CEE" w:rsidRDefault="00582713" w:rsidP="00582713">
            <w:pPr>
              <w:pStyle w:val="ListParagraph"/>
              <w:numPr>
                <w:ilvl w:val="0"/>
                <w:numId w:val="32"/>
              </w:numPr>
              <w:ind w:left="160" w:right="-57" w:hanging="217"/>
              <w:contextualSpacing w:val="0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  <w:lang w:val="id-ID"/>
              </w:rPr>
              <w:t xml:space="preserve">Menjelaskan </w:t>
            </w: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</w:rPr>
              <w:t>tentang sistem perkembangbiakan serangga</w:t>
            </w:r>
          </w:p>
          <w:p w14:paraId="0577DD02" w14:textId="2598D104" w:rsidR="00582713" w:rsidRPr="00B60CEE" w:rsidRDefault="00582713" w:rsidP="00582713">
            <w:pPr>
              <w:spacing w:after="0" w:line="240" w:lineRule="auto"/>
              <w:ind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</w:p>
        </w:tc>
        <w:tc>
          <w:tcPr>
            <w:tcW w:w="2021" w:type="dxa"/>
            <w:shd w:val="clear" w:color="auto" w:fill="auto"/>
          </w:tcPr>
          <w:p w14:paraId="667DF67B" w14:textId="77777777" w:rsidR="00582713" w:rsidRPr="00B60CEE" w:rsidRDefault="00582713" w:rsidP="00582713">
            <w:pPr>
              <w:spacing w:after="0" w:line="240" w:lineRule="auto"/>
              <w:ind w:right="-57"/>
              <w:rPr>
                <w:rFonts w:asciiTheme="minorHAnsi" w:hAnsiTheme="minorHAnsi"/>
                <w:caps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caps/>
                <w:noProof/>
                <w:sz w:val="20"/>
                <w:szCs w:val="20"/>
                <w:lang w:val="id-ID"/>
              </w:rPr>
              <w:t>metamorfos</w:t>
            </w:r>
            <w:r w:rsidRPr="00B60CEE">
              <w:rPr>
                <w:rFonts w:asciiTheme="minorHAnsi" w:hAnsiTheme="minorHAnsi"/>
                <w:caps/>
                <w:noProof/>
                <w:sz w:val="20"/>
                <w:szCs w:val="20"/>
                <w:lang w:val="sv-SE"/>
              </w:rPr>
              <w:t>is</w:t>
            </w:r>
            <w:r w:rsidRPr="00B60CEE">
              <w:rPr>
                <w:rFonts w:asciiTheme="minorHAnsi" w:hAnsiTheme="minorHAnsi"/>
                <w:caps/>
                <w:noProof/>
                <w:sz w:val="20"/>
                <w:szCs w:val="20"/>
                <w:lang w:val="id-ID"/>
              </w:rPr>
              <w:t xml:space="preserve"> dan sistem perkembangbiakan serangga</w:t>
            </w:r>
          </w:p>
          <w:p w14:paraId="0965BCB4" w14:textId="77777777" w:rsidR="00582713" w:rsidRPr="00B60CEE" w:rsidRDefault="00582713" w:rsidP="00582713">
            <w:pPr>
              <w:pStyle w:val="ListParagraph"/>
              <w:numPr>
                <w:ilvl w:val="0"/>
                <w:numId w:val="30"/>
              </w:numPr>
              <w:ind w:left="187" w:right="-57" w:hanging="18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Metamorfos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is</w:t>
            </w:r>
          </w:p>
          <w:p w14:paraId="1F050E13" w14:textId="77777777" w:rsidR="00582713" w:rsidRPr="00B60CEE" w:rsidRDefault="00582713" w:rsidP="00582713">
            <w:pPr>
              <w:pStyle w:val="ListParagraph"/>
              <w:numPr>
                <w:ilvl w:val="0"/>
                <w:numId w:val="30"/>
              </w:numPr>
              <w:ind w:left="187" w:right="-57" w:hanging="18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Strategi hidup serangga</w:t>
            </w:r>
          </w:p>
          <w:p w14:paraId="62665377" w14:textId="1FF9A9B9" w:rsidR="00582713" w:rsidRPr="00B60CEE" w:rsidRDefault="00582713" w:rsidP="00582713">
            <w:pPr>
              <w:pStyle w:val="ListParagraph"/>
              <w:numPr>
                <w:ilvl w:val="0"/>
                <w:numId w:val="30"/>
              </w:numPr>
              <w:ind w:left="187" w:right="-57" w:hanging="187"/>
              <w:contextualSpacing w:val="0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Sistem perkembangbiakan</w:t>
            </w:r>
          </w:p>
        </w:tc>
        <w:tc>
          <w:tcPr>
            <w:tcW w:w="1276" w:type="dxa"/>
            <w:shd w:val="clear" w:color="auto" w:fill="auto"/>
          </w:tcPr>
          <w:p w14:paraId="0A9CEFD9" w14:textId="623AD59B" w:rsidR="00582713" w:rsidRPr="00B60CEE" w:rsidRDefault="00582713" w:rsidP="00582713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Ceramah</w:t>
            </w:r>
            <w:r>
              <w:rPr>
                <w:rFonts w:asciiTheme="minorHAnsi" w:hAnsiTheme="minorHAnsi"/>
                <w:noProof/>
                <w:sz w:val="20"/>
                <w:szCs w:val="20"/>
              </w:rPr>
              <w:t xml:space="preserve">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Diskusi</w:t>
            </w:r>
          </w:p>
        </w:tc>
        <w:tc>
          <w:tcPr>
            <w:tcW w:w="1559" w:type="dxa"/>
            <w:shd w:val="clear" w:color="auto" w:fill="auto"/>
          </w:tcPr>
          <w:p w14:paraId="41AA15B9" w14:textId="2212E35E" w:rsidR="00582713" w:rsidRPr="00B60CEE" w:rsidRDefault="00582713" w:rsidP="00582713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Mahasiswa mendapat pemahaman tentang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metamorfosis, strategi hidup dan perkembangbiakan</w:t>
            </w: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</w:rPr>
              <w:t xml:space="preserve"> serangga</w:t>
            </w:r>
          </w:p>
        </w:tc>
        <w:tc>
          <w:tcPr>
            <w:tcW w:w="850" w:type="dxa"/>
            <w:shd w:val="clear" w:color="auto" w:fill="auto"/>
          </w:tcPr>
          <w:p w14:paraId="35103565" w14:textId="1546A5A1" w:rsidR="00582713" w:rsidRPr="00B60CEE" w:rsidRDefault="00582713" w:rsidP="00582713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w:t>Tertulis dan/ atau t</w:t>
            </w:r>
            <w:r w:rsidRPr="00181C19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anya jawab</w:t>
            </w:r>
          </w:p>
        </w:tc>
        <w:tc>
          <w:tcPr>
            <w:tcW w:w="1418" w:type="dxa"/>
            <w:shd w:val="clear" w:color="auto" w:fill="auto"/>
          </w:tcPr>
          <w:p w14:paraId="49DD3FB4" w14:textId="00CA2F47" w:rsidR="00582713" w:rsidRPr="00B60CEE" w:rsidRDefault="00582713" w:rsidP="00582713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Ketepatan dalam menjawab dan menjelaskan tentang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metamorfosis, strategi hidup dan perkembangbiakan</w:t>
            </w: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</w:rPr>
              <w:t xml:space="preserve"> serangga</w:t>
            </w:r>
          </w:p>
        </w:tc>
        <w:tc>
          <w:tcPr>
            <w:tcW w:w="850" w:type="dxa"/>
            <w:shd w:val="clear" w:color="auto" w:fill="auto"/>
          </w:tcPr>
          <w:p w14:paraId="47E1B854" w14:textId="67846B51" w:rsidR="00582713" w:rsidRPr="00B60CEE" w:rsidRDefault="00582713" w:rsidP="00582713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5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%</w:t>
            </w:r>
          </w:p>
        </w:tc>
        <w:tc>
          <w:tcPr>
            <w:tcW w:w="851" w:type="dxa"/>
            <w:shd w:val="clear" w:color="auto" w:fill="auto"/>
          </w:tcPr>
          <w:p w14:paraId="3969437C" w14:textId="685C0D19" w:rsidR="00582713" w:rsidRPr="00B60CEE" w:rsidRDefault="00582713" w:rsidP="00582713">
            <w:pPr>
              <w:spacing w:after="0" w:line="240" w:lineRule="auto"/>
              <w:ind w:lef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1 x 150 menit</w:t>
            </w:r>
          </w:p>
        </w:tc>
        <w:tc>
          <w:tcPr>
            <w:tcW w:w="850" w:type="dxa"/>
            <w:shd w:val="clear" w:color="auto" w:fill="auto"/>
          </w:tcPr>
          <w:p w14:paraId="164EC524" w14:textId="72A158FA" w:rsidR="00582713" w:rsidRPr="007F1B6E" w:rsidRDefault="007F1B6E" w:rsidP="00582713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9, 18, 36, 41, 48</w:t>
            </w:r>
          </w:p>
        </w:tc>
      </w:tr>
      <w:tr w:rsidR="00582713" w:rsidRPr="00B60CEE" w14:paraId="6A15FFE1" w14:textId="77777777" w:rsidTr="00181C19">
        <w:trPr>
          <w:trHeight w:val="20"/>
        </w:trPr>
        <w:tc>
          <w:tcPr>
            <w:tcW w:w="776" w:type="dxa"/>
            <w:shd w:val="clear" w:color="auto" w:fill="auto"/>
          </w:tcPr>
          <w:p w14:paraId="26596B1A" w14:textId="5E15E8ED" w:rsidR="00582713" w:rsidRPr="00B60CEE" w:rsidRDefault="00582713" w:rsidP="00582713">
            <w:pPr>
              <w:spacing w:after="0" w:line="240" w:lineRule="auto"/>
              <w:ind w:left="-57" w:right="-57"/>
              <w:jc w:val="center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14:paraId="4F6E8B40" w14:textId="0995C3FD" w:rsidR="00582713" w:rsidRPr="00B60CEE" w:rsidRDefault="00582713" w:rsidP="00582713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Mahasiswa mampu menjelaskan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tentang sistem pencernaan, pernapasan, sirkulasi, saraf, dan reproduksi serangga</w:t>
            </w:r>
          </w:p>
        </w:tc>
        <w:tc>
          <w:tcPr>
            <w:tcW w:w="2090" w:type="dxa"/>
            <w:shd w:val="clear" w:color="auto" w:fill="auto"/>
          </w:tcPr>
          <w:p w14:paraId="518C6600" w14:textId="77777777" w:rsidR="00582713" w:rsidRPr="00B60CEE" w:rsidRDefault="00582713" w:rsidP="00582713">
            <w:pPr>
              <w:numPr>
                <w:ilvl w:val="0"/>
                <w:numId w:val="33"/>
              </w:numPr>
              <w:spacing w:after="0" w:line="240" w:lineRule="auto"/>
              <w:ind w:left="160" w:right="-57" w:hanging="217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Menjelaskan tentang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sistem pencernaan serangga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</w:t>
            </w:r>
          </w:p>
          <w:p w14:paraId="1231E478" w14:textId="77777777" w:rsidR="00582713" w:rsidRPr="00B60CEE" w:rsidRDefault="00582713" w:rsidP="00582713">
            <w:pPr>
              <w:pStyle w:val="ListParagraph"/>
              <w:numPr>
                <w:ilvl w:val="0"/>
                <w:numId w:val="33"/>
              </w:numPr>
              <w:ind w:left="160" w:right="-57" w:hanging="217"/>
              <w:contextualSpacing w:val="0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Menjelaskan </w:t>
            </w: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</w:rPr>
              <w:t>tentang sistem pernapasan serangga</w:t>
            </w:r>
          </w:p>
          <w:p w14:paraId="1F169A99" w14:textId="77777777" w:rsidR="00582713" w:rsidRPr="00B60CEE" w:rsidRDefault="00582713" w:rsidP="00582713">
            <w:pPr>
              <w:pStyle w:val="ListParagraph"/>
              <w:numPr>
                <w:ilvl w:val="0"/>
                <w:numId w:val="33"/>
              </w:numPr>
              <w:ind w:left="160" w:right="-57" w:hanging="217"/>
              <w:contextualSpacing w:val="0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  <w:lang w:val="id-ID"/>
              </w:rPr>
              <w:t xml:space="preserve">Menjelaskan </w:t>
            </w: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</w:rPr>
              <w:t>tentang sistem sirkulasi serangga</w:t>
            </w:r>
          </w:p>
          <w:p w14:paraId="4135B29A" w14:textId="77777777" w:rsidR="00582713" w:rsidRPr="00B60CEE" w:rsidRDefault="00582713" w:rsidP="00582713">
            <w:pPr>
              <w:pStyle w:val="ListParagraph"/>
              <w:numPr>
                <w:ilvl w:val="0"/>
                <w:numId w:val="33"/>
              </w:numPr>
              <w:ind w:left="160" w:right="-57" w:hanging="217"/>
              <w:contextualSpacing w:val="0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  <w:lang w:val="id-ID"/>
              </w:rPr>
              <w:lastRenderedPageBreak/>
              <w:t xml:space="preserve">Menjelaskan </w:t>
            </w: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</w:rPr>
              <w:t>tentang sistem saraf serangga</w:t>
            </w:r>
          </w:p>
          <w:p w14:paraId="5EE1090A" w14:textId="4411A1AD" w:rsidR="00582713" w:rsidRPr="00B60CEE" w:rsidRDefault="00582713" w:rsidP="00582713">
            <w:pPr>
              <w:pStyle w:val="ListParagraph"/>
              <w:numPr>
                <w:ilvl w:val="0"/>
                <w:numId w:val="33"/>
              </w:numPr>
              <w:ind w:left="160" w:right="-57" w:hanging="217"/>
              <w:contextualSpacing w:val="0"/>
              <w:rPr>
                <w:rFonts w:asciiTheme="minorHAnsi" w:hAnsiTheme="minorHAnsi"/>
                <w:bCs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  <w:lang w:val="id-ID"/>
              </w:rPr>
              <w:t xml:space="preserve">Menjelaskan </w:t>
            </w: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</w:rPr>
              <w:t>tentang sistem reproduksi serangga</w:t>
            </w:r>
          </w:p>
        </w:tc>
        <w:tc>
          <w:tcPr>
            <w:tcW w:w="2021" w:type="dxa"/>
            <w:shd w:val="clear" w:color="auto" w:fill="auto"/>
          </w:tcPr>
          <w:p w14:paraId="73743A9E" w14:textId="77777777" w:rsidR="00582713" w:rsidRPr="00B60CEE" w:rsidRDefault="00582713" w:rsidP="00582713">
            <w:pPr>
              <w:spacing w:after="0" w:line="240" w:lineRule="auto"/>
              <w:ind w:right="-57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ANATOMI SERANGGA</w:t>
            </w:r>
          </w:p>
          <w:p w14:paraId="4CF9B842" w14:textId="77777777" w:rsidR="00582713" w:rsidRPr="00B60CEE" w:rsidRDefault="00582713" w:rsidP="00582713">
            <w:pPr>
              <w:pStyle w:val="ListParagraph"/>
              <w:numPr>
                <w:ilvl w:val="0"/>
                <w:numId w:val="30"/>
              </w:numPr>
              <w:ind w:left="147" w:right="-57" w:hanging="14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Sistem pencernaan </w:t>
            </w:r>
          </w:p>
          <w:p w14:paraId="231E955E" w14:textId="77777777" w:rsidR="00582713" w:rsidRPr="00B60CEE" w:rsidRDefault="00582713" w:rsidP="00582713">
            <w:pPr>
              <w:pStyle w:val="ListParagraph"/>
              <w:numPr>
                <w:ilvl w:val="0"/>
                <w:numId w:val="30"/>
              </w:numPr>
              <w:ind w:left="147" w:right="-57" w:hanging="14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Sistem pernapasan</w:t>
            </w:r>
          </w:p>
          <w:p w14:paraId="6755055F" w14:textId="77777777" w:rsidR="00582713" w:rsidRPr="00B60CEE" w:rsidRDefault="00582713" w:rsidP="00582713">
            <w:pPr>
              <w:pStyle w:val="ListParagraph"/>
              <w:numPr>
                <w:ilvl w:val="0"/>
                <w:numId w:val="30"/>
              </w:numPr>
              <w:ind w:left="147" w:right="-57" w:hanging="14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Sistem sirkulasi</w:t>
            </w:r>
          </w:p>
          <w:p w14:paraId="43BBFFA1" w14:textId="77777777" w:rsidR="00582713" w:rsidRPr="00B60CEE" w:rsidRDefault="00582713" w:rsidP="00582713">
            <w:pPr>
              <w:pStyle w:val="ListParagraph"/>
              <w:numPr>
                <w:ilvl w:val="0"/>
                <w:numId w:val="30"/>
              </w:numPr>
              <w:ind w:left="147" w:right="-57" w:hanging="14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Sistem saraf</w:t>
            </w:r>
          </w:p>
          <w:p w14:paraId="7A24A8F5" w14:textId="1E4A8F78" w:rsidR="00582713" w:rsidRPr="00B60CEE" w:rsidRDefault="00582713" w:rsidP="00582713">
            <w:pPr>
              <w:pStyle w:val="ListParagraph"/>
              <w:numPr>
                <w:ilvl w:val="0"/>
                <w:numId w:val="25"/>
              </w:numPr>
              <w:ind w:left="147" w:right="-57" w:hanging="147"/>
              <w:contextualSpacing w:val="0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Sistem reproduksi</w:t>
            </w:r>
          </w:p>
        </w:tc>
        <w:tc>
          <w:tcPr>
            <w:tcW w:w="1276" w:type="dxa"/>
            <w:shd w:val="clear" w:color="auto" w:fill="auto"/>
          </w:tcPr>
          <w:p w14:paraId="2D6EA91D" w14:textId="77777777" w:rsidR="00582713" w:rsidRPr="00B60CEE" w:rsidRDefault="00582713" w:rsidP="00582713">
            <w:pPr>
              <w:spacing w:after="0" w:line="240" w:lineRule="auto"/>
              <w:ind w:left="-57" w:right="-57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Ceramah</w:t>
            </w:r>
          </w:p>
          <w:p w14:paraId="6B72C785" w14:textId="095A920F" w:rsidR="00582713" w:rsidRPr="00B60CEE" w:rsidRDefault="00582713" w:rsidP="00582713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Diskusi</w:t>
            </w:r>
          </w:p>
        </w:tc>
        <w:tc>
          <w:tcPr>
            <w:tcW w:w="1559" w:type="dxa"/>
            <w:shd w:val="clear" w:color="auto" w:fill="auto"/>
          </w:tcPr>
          <w:p w14:paraId="2D5D37B9" w14:textId="72A1F8BA" w:rsidR="00582713" w:rsidRPr="00B60CEE" w:rsidRDefault="00582713" w:rsidP="00582713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Mahasiswa mendapat pemahaman tentang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sistem pencernaan, pernapasan, sirkulasi, saraf, dan reproduksi serangga</w:t>
            </w:r>
          </w:p>
        </w:tc>
        <w:tc>
          <w:tcPr>
            <w:tcW w:w="850" w:type="dxa"/>
            <w:shd w:val="clear" w:color="auto" w:fill="auto"/>
          </w:tcPr>
          <w:p w14:paraId="6C2F782A" w14:textId="59802E79" w:rsidR="00582713" w:rsidRPr="00B60CEE" w:rsidRDefault="00582713" w:rsidP="00582713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w:t>Tertulis dan/ atau t</w:t>
            </w:r>
            <w:r w:rsidRPr="00181C19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anya jawab</w:t>
            </w:r>
          </w:p>
        </w:tc>
        <w:tc>
          <w:tcPr>
            <w:tcW w:w="1418" w:type="dxa"/>
            <w:shd w:val="clear" w:color="auto" w:fill="auto"/>
          </w:tcPr>
          <w:p w14:paraId="7421D9CB" w14:textId="252AF23B" w:rsidR="00582713" w:rsidRPr="00B60CEE" w:rsidRDefault="00582713" w:rsidP="00582713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Ketepatan dalam menjawab dan menjelaskan tentang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sistem pencernaan, pernapasan, sirkulasi, saraf,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dan reproduksi serangga</w:t>
            </w:r>
          </w:p>
        </w:tc>
        <w:tc>
          <w:tcPr>
            <w:tcW w:w="850" w:type="dxa"/>
            <w:shd w:val="clear" w:color="auto" w:fill="auto"/>
          </w:tcPr>
          <w:p w14:paraId="51AD285F" w14:textId="7B9B889D" w:rsidR="00582713" w:rsidRPr="00B60CEE" w:rsidRDefault="00582713" w:rsidP="00582713">
            <w:pPr>
              <w:spacing w:after="0" w:line="240" w:lineRule="auto"/>
              <w:ind w:left="-57" w:right="-57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5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%</w:t>
            </w:r>
          </w:p>
        </w:tc>
        <w:tc>
          <w:tcPr>
            <w:tcW w:w="851" w:type="dxa"/>
            <w:shd w:val="clear" w:color="auto" w:fill="auto"/>
          </w:tcPr>
          <w:p w14:paraId="7AF2A671" w14:textId="27FE9214" w:rsidR="00582713" w:rsidRPr="00B60CEE" w:rsidRDefault="00582713" w:rsidP="00582713">
            <w:pPr>
              <w:spacing w:after="0" w:line="240" w:lineRule="auto"/>
              <w:ind w:lef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1 x 150 menit</w:t>
            </w:r>
          </w:p>
        </w:tc>
        <w:tc>
          <w:tcPr>
            <w:tcW w:w="850" w:type="dxa"/>
            <w:shd w:val="clear" w:color="auto" w:fill="auto"/>
          </w:tcPr>
          <w:p w14:paraId="49E82666" w14:textId="2F850520" w:rsidR="00582713" w:rsidRPr="007F1B6E" w:rsidRDefault="007F1B6E" w:rsidP="00582713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9, 18, 36, 43</w:t>
            </w:r>
          </w:p>
        </w:tc>
      </w:tr>
      <w:tr w:rsidR="007F1B6E" w:rsidRPr="00B60CEE" w14:paraId="7AE2A7EA" w14:textId="77777777" w:rsidTr="00181C19">
        <w:trPr>
          <w:trHeight w:val="20"/>
        </w:trPr>
        <w:tc>
          <w:tcPr>
            <w:tcW w:w="776" w:type="dxa"/>
            <w:shd w:val="clear" w:color="auto" w:fill="auto"/>
          </w:tcPr>
          <w:p w14:paraId="1D538ADA" w14:textId="18D4DE4E" w:rsidR="007F1B6E" w:rsidRPr="00B60CEE" w:rsidRDefault="007F1B6E" w:rsidP="007F1B6E">
            <w:pPr>
              <w:spacing w:after="0" w:line="240" w:lineRule="auto"/>
              <w:ind w:left="-57" w:right="-57"/>
              <w:jc w:val="center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5</w:t>
            </w:r>
          </w:p>
        </w:tc>
        <w:tc>
          <w:tcPr>
            <w:tcW w:w="1701" w:type="dxa"/>
            <w:shd w:val="clear" w:color="auto" w:fill="auto"/>
          </w:tcPr>
          <w:p w14:paraId="39612623" w14:textId="2F700FAB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Mahasiswa mampu menjelaskan</w:t>
            </w:r>
          </w:p>
          <w:p w14:paraId="290292CE" w14:textId="5F00D159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morfologi serangga yang terdiri dari struktur caput, thoraks dan abdomen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</w:t>
            </w:r>
          </w:p>
        </w:tc>
        <w:tc>
          <w:tcPr>
            <w:tcW w:w="2090" w:type="dxa"/>
            <w:shd w:val="clear" w:color="auto" w:fill="auto"/>
          </w:tcPr>
          <w:p w14:paraId="3D6C2BDC" w14:textId="77777777" w:rsidR="007F1B6E" w:rsidRPr="00B60CEE" w:rsidRDefault="007F1B6E" w:rsidP="007F1B6E">
            <w:pPr>
              <w:spacing w:after="0" w:line="240" w:lineRule="auto"/>
              <w:ind w:left="119" w:right="-57" w:hanging="176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  <w:lang w:val="id-ID"/>
              </w:rPr>
              <w:t xml:space="preserve">1.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Menjelaskan tentang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struktur caput</w:t>
            </w:r>
          </w:p>
          <w:p w14:paraId="79DB594E" w14:textId="77777777" w:rsidR="007F1B6E" w:rsidRPr="00B60CEE" w:rsidRDefault="007F1B6E" w:rsidP="007F1B6E">
            <w:pPr>
              <w:spacing w:after="0" w:line="240" w:lineRule="auto"/>
              <w:ind w:left="119" w:right="-57" w:hanging="176"/>
              <w:rPr>
                <w:rFonts w:asciiTheme="minorHAnsi" w:hAnsiTheme="minorHAnsi"/>
                <w:bCs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2. Menjelaskan tentang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struktur thoraks</w:t>
            </w:r>
          </w:p>
          <w:p w14:paraId="62C6B8DC" w14:textId="6EFE02FD" w:rsidR="007F1B6E" w:rsidRPr="00B60CEE" w:rsidRDefault="007F1B6E" w:rsidP="007F1B6E">
            <w:pPr>
              <w:spacing w:after="0" w:line="240" w:lineRule="auto"/>
              <w:ind w:left="119" w:right="-57" w:hanging="176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  <w:lang w:val="id-ID"/>
              </w:rPr>
              <w:t xml:space="preserve">3. Menjelaskan </w:t>
            </w:r>
            <w:r w:rsidRPr="00264470">
              <w:rPr>
                <w:rFonts w:asciiTheme="minorHAnsi" w:hAnsiTheme="minorHAnsi"/>
                <w:noProof/>
                <w:sz w:val="20"/>
                <w:szCs w:val="20"/>
              </w:rPr>
              <w:t>tentang</w:t>
            </w: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</w:rPr>
              <w:t xml:space="preserve"> struktur abdomen</w:t>
            </w:r>
          </w:p>
        </w:tc>
        <w:tc>
          <w:tcPr>
            <w:tcW w:w="2021" w:type="dxa"/>
            <w:shd w:val="clear" w:color="auto" w:fill="auto"/>
          </w:tcPr>
          <w:p w14:paraId="21C59547" w14:textId="77777777" w:rsidR="007F1B6E" w:rsidRPr="00B60CEE" w:rsidRDefault="007F1B6E" w:rsidP="007F1B6E">
            <w:pPr>
              <w:spacing w:after="0" w:line="240" w:lineRule="auto"/>
              <w:ind w:right="-57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MORFOLOGI SERANGGA</w:t>
            </w:r>
          </w:p>
          <w:p w14:paraId="33FC97E4" w14:textId="77777777" w:rsidR="007F1B6E" w:rsidRPr="00B60CEE" w:rsidRDefault="007F1B6E" w:rsidP="007F1B6E">
            <w:pPr>
              <w:pStyle w:val="ListParagraph"/>
              <w:numPr>
                <w:ilvl w:val="0"/>
                <w:numId w:val="30"/>
              </w:numPr>
              <w:ind w:left="147" w:right="-57" w:hanging="14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Struktur caput</w:t>
            </w:r>
          </w:p>
          <w:p w14:paraId="7C5BCA29" w14:textId="77777777" w:rsidR="007F1B6E" w:rsidRPr="00B60CEE" w:rsidRDefault="007F1B6E" w:rsidP="007F1B6E">
            <w:pPr>
              <w:pStyle w:val="ListParagraph"/>
              <w:numPr>
                <w:ilvl w:val="0"/>
                <w:numId w:val="30"/>
              </w:numPr>
              <w:ind w:left="147" w:right="-57" w:hanging="14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Struktur thoraks</w:t>
            </w:r>
          </w:p>
          <w:p w14:paraId="7CAEA975" w14:textId="67D75C9C" w:rsidR="007F1B6E" w:rsidRPr="00264470" w:rsidRDefault="007F1B6E" w:rsidP="007F1B6E">
            <w:pPr>
              <w:pStyle w:val="ListParagraph"/>
              <w:numPr>
                <w:ilvl w:val="0"/>
                <w:numId w:val="30"/>
              </w:numPr>
              <w:ind w:left="147" w:right="-57" w:hanging="14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S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truktur abdomen</w:t>
            </w:r>
          </w:p>
        </w:tc>
        <w:tc>
          <w:tcPr>
            <w:tcW w:w="1276" w:type="dxa"/>
            <w:shd w:val="clear" w:color="auto" w:fill="auto"/>
          </w:tcPr>
          <w:p w14:paraId="64BCB297" w14:textId="77777777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Ceramah</w:t>
            </w:r>
          </w:p>
          <w:p w14:paraId="361C279E" w14:textId="77777777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Diskusi</w:t>
            </w:r>
          </w:p>
          <w:p w14:paraId="53A7F007" w14:textId="7128AD4A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Praktikum</w:t>
            </w:r>
          </w:p>
        </w:tc>
        <w:tc>
          <w:tcPr>
            <w:tcW w:w="1559" w:type="dxa"/>
            <w:shd w:val="clear" w:color="auto" w:fill="auto"/>
          </w:tcPr>
          <w:p w14:paraId="6CB02690" w14:textId="408CE85E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Mahasiswa mendapat pemahaman tentang</w:t>
            </w:r>
            <w:r w:rsidRPr="00B60CEE">
              <w:rPr>
                <w:rFonts w:asciiTheme="minorHAnsi" w:hAnsiTheme="minorHAnsi"/>
                <w:bCs/>
                <w:noProof/>
                <w:sz w:val="20"/>
                <w:szCs w:val="20"/>
                <w:lang w:val="id-ID"/>
              </w:rPr>
              <w:t xml:space="preserve">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morfologi serangga yang terdiri dari struktur caput, thoraks dan abdomen</w:t>
            </w:r>
          </w:p>
        </w:tc>
        <w:tc>
          <w:tcPr>
            <w:tcW w:w="850" w:type="dxa"/>
            <w:shd w:val="clear" w:color="auto" w:fill="auto"/>
          </w:tcPr>
          <w:p w14:paraId="3CC46357" w14:textId="32F70FA2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w:t>Tertulis dan/ atau t</w:t>
            </w:r>
            <w:r w:rsidRPr="00181C19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anya jawab</w:t>
            </w:r>
          </w:p>
        </w:tc>
        <w:tc>
          <w:tcPr>
            <w:tcW w:w="1418" w:type="dxa"/>
            <w:shd w:val="clear" w:color="auto" w:fill="auto"/>
          </w:tcPr>
          <w:p w14:paraId="5523D25A" w14:textId="41D2B169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Ketepatan dalam menjawab dan menjelaskan tentang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morfologi serangga yang terdiri dari struktur caput, thoraks dan abdomen</w:t>
            </w:r>
          </w:p>
        </w:tc>
        <w:tc>
          <w:tcPr>
            <w:tcW w:w="850" w:type="dxa"/>
            <w:shd w:val="clear" w:color="auto" w:fill="auto"/>
          </w:tcPr>
          <w:p w14:paraId="5A49A70D" w14:textId="4AECD74B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5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%</w:t>
            </w:r>
          </w:p>
        </w:tc>
        <w:tc>
          <w:tcPr>
            <w:tcW w:w="851" w:type="dxa"/>
            <w:shd w:val="clear" w:color="auto" w:fill="auto"/>
          </w:tcPr>
          <w:p w14:paraId="569A8E30" w14:textId="6C0FA66A" w:rsidR="007F1B6E" w:rsidRPr="00B60CEE" w:rsidRDefault="007F1B6E" w:rsidP="007F1B6E">
            <w:pPr>
              <w:spacing w:after="0" w:line="240" w:lineRule="auto"/>
              <w:ind w:lef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1 x 150 menit</w:t>
            </w:r>
          </w:p>
        </w:tc>
        <w:tc>
          <w:tcPr>
            <w:tcW w:w="850" w:type="dxa"/>
            <w:shd w:val="clear" w:color="auto" w:fill="auto"/>
          </w:tcPr>
          <w:p w14:paraId="024DB9EF" w14:textId="5EC1CFF5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9, 18, 36, 43, 46, 47</w:t>
            </w:r>
          </w:p>
        </w:tc>
      </w:tr>
      <w:tr w:rsidR="007F1B6E" w:rsidRPr="00B60CEE" w14:paraId="241658AF" w14:textId="77777777" w:rsidTr="00181C19">
        <w:trPr>
          <w:trHeight w:val="20"/>
        </w:trPr>
        <w:tc>
          <w:tcPr>
            <w:tcW w:w="776" w:type="dxa"/>
            <w:shd w:val="clear" w:color="auto" w:fill="auto"/>
          </w:tcPr>
          <w:p w14:paraId="7B0C4364" w14:textId="77777777" w:rsidR="007F1B6E" w:rsidRPr="00B60CEE" w:rsidRDefault="007F1B6E" w:rsidP="007F1B6E">
            <w:pPr>
              <w:spacing w:after="0" w:line="240" w:lineRule="auto"/>
              <w:ind w:left="-57" w:right="-57"/>
              <w:jc w:val="center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6</w:t>
            </w:r>
          </w:p>
          <w:p w14:paraId="44BC139F" w14:textId="77777777" w:rsidR="007F1B6E" w:rsidRPr="00B60CEE" w:rsidRDefault="007F1B6E" w:rsidP="007F1B6E">
            <w:pPr>
              <w:spacing w:after="0" w:line="240" w:lineRule="auto"/>
              <w:ind w:left="-57" w:right="-57"/>
              <w:jc w:val="center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701" w:type="dxa"/>
            <w:shd w:val="clear" w:color="auto" w:fill="auto"/>
          </w:tcPr>
          <w:p w14:paraId="7E499160" w14:textId="208249CB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Mahasiswa mampu menjelaskan langkah-langkah dan prosedur dalam kegiatan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mengidentifikasi fase larva, pupa dan imago dari serangga</w:t>
            </w:r>
          </w:p>
        </w:tc>
        <w:tc>
          <w:tcPr>
            <w:tcW w:w="2090" w:type="dxa"/>
            <w:shd w:val="clear" w:color="auto" w:fill="auto"/>
          </w:tcPr>
          <w:p w14:paraId="4155AAF7" w14:textId="77777777" w:rsidR="007F1B6E" w:rsidRPr="00B60CEE" w:rsidRDefault="007F1B6E" w:rsidP="007F1B6E">
            <w:pPr>
              <w:pStyle w:val="ListParagraph"/>
              <w:numPr>
                <w:ilvl w:val="0"/>
                <w:numId w:val="35"/>
              </w:numPr>
              <w:ind w:left="160" w:right="-57" w:hanging="216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Menjelaskan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tentang identifikasi fase larva serangga</w:t>
            </w:r>
          </w:p>
          <w:p w14:paraId="0E8CA4BE" w14:textId="77777777" w:rsidR="007F1B6E" w:rsidRPr="00B60CEE" w:rsidRDefault="007F1B6E" w:rsidP="007F1B6E">
            <w:pPr>
              <w:pStyle w:val="ListParagraph"/>
              <w:numPr>
                <w:ilvl w:val="0"/>
                <w:numId w:val="35"/>
              </w:numPr>
              <w:ind w:left="160" w:right="-57" w:hanging="216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Menjelaskan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tentang identifikasi fase pupa serangga</w:t>
            </w:r>
          </w:p>
          <w:p w14:paraId="675B0F2D" w14:textId="4498CCCA" w:rsidR="007F1B6E" w:rsidRPr="00B60CEE" w:rsidRDefault="007F1B6E" w:rsidP="007F1B6E">
            <w:pPr>
              <w:pStyle w:val="ListParagraph"/>
              <w:numPr>
                <w:ilvl w:val="0"/>
                <w:numId w:val="35"/>
              </w:numPr>
              <w:ind w:left="160" w:right="-57" w:hanging="216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Menjelaskan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tentang identifikasi fase imago serangga</w:t>
            </w:r>
          </w:p>
        </w:tc>
        <w:tc>
          <w:tcPr>
            <w:tcW w:w="2021" w:type="dxa"/>
            <w:shd w:val="clear" w:color="auto" w:fill="auto"/>
          </w:tcPr>
          <w:p w14:paraId="34F52AF7" w14:textId="77777777" w:rsidR="007F1B6E" w:rsidRPr="00B60CEE" w:rsidRDefault="007F1B6E" w:rsidP="007F1B6E">
            <w:pPr>
              <w:spacing w:after="0" w:line="240" w:lineRule="auto"/>
              <w:ind w:right="-57"/>
              <w:rPr>
                <w:rFonts w:asciiTheme="minorHAnsi" w:hAnsiTheme="minorHAnsi"/>
                <w:caps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caps/>
                <w:noProof/>
                <w:sz w:val="20"/>
                <w:szCs w:val="20"/>
                <w:lang w:val="id-ID"/>
              </w:rPr>
              <w:t xml:space="preserve">teknik </w:t>
            </w:r>
            <w:r w:rsidRPr="00B60CEE">
              <w:rPr>
                <w:rFonts w:asciiTheme="minorHAnsi" w:hAnsiTheme="minorHAnsi"/>
                <w:caps/>
                <w:noProof/>
                <w:sz w:val="20"/>
                <w:szCs w:val="20"/>
              </w:rPr>
              <w:t xml:space="preserve">DETERMINASI &amp; </w:t>
            </w:r>
            <w:r w:rsidRPr="00B60CEE">
              <w:rPr>
                <w:rFonts w:asciiTheme="minorHAnsi" w:hAnsiTheme="minorHAnsi"/>
                <w:caps/>
                <w:noProof/>
                <w:sz w:val="20"/>
                <w:szCs w:val="20"/>
                <w:lang w:val="id-ID"/>
              </w:rPr>
              <w:t>identifikasi serangga</w:t>
            </w:r>
          </w:p>
          <w:p w14:paraId="3C7E0771" w14:textId="77777777" w:rsidR="007F1B6E" w:rsidRPr="00B60CEE" w:rsidRDefault="007F1B6E" w:rsidP="007F1B6E">
            <w:pPr>
              <w:pStyle w:val="ListParagraph"/>
              <w:numPr>
                <w:ilvl w:val="0"/>
                <w:numId w:val="30"/>
              </w:numPr>
              <w:ind w:left="188" w:right="-57" w:hanging="188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Teknik identifikasi larva</w:t>
            </w:r>
          </w:p>
          <w:p w14:paraId="49F05F5B" w14:textId="77777777" w:rsidR="007F1B6E" w:rsidRPr="00B60CEE" w:rsidRDefault="007F1B6E" w:rsidP="007F1B6E">
            <w:pPr>
              <w:pStyle w:val="ListParagraph"/>
              <w:numPr>
                <w:ilvl w:val="0"/>
                <w:numId w:val="30"/>
              </w:numPr>
              <w:ind w:left="188" w:right="-57" w:hanging="188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Teknik identifikasi pupa</w:t>
            </w:r>
          </w:p>
          <w:p w14:paraId="2B622291" w14:textId="2586EFB7" w:rsidR="007F1B6E" w:rsidRPr="00B60CEE" w:rsidRDefault="007F1B6E" w:rsidP="007F1B6E">
            <w:pPr>
              <w:pStyle w:val="ListParagraph"/>
              <w:numPr>
                <w:ilvl w:val="0"/>
                <w:numId w:val="25"/>
              </w:numPr>
              <w:ind w:left="147" w:right="-57" w:hanging="147"/>
              <w:contextualSpacing w:val="0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Teknik identifikasi imago</w:t>
            </w:r>
          </w:p>
        </w:tc>
        <w:tc>
          <w:tcPr>
            <w:tcW w:w="1276" w:type="dxa"/>
            <w:shd w:val="clear" w:color="auto" w:fill="auto"/>
          </w:tcPr>
          <w:p w14:paraId="44A70829" w14:textId="77777777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Ceramah</w:t>
            </w:r>
          </w:p>
          <w:p w14:paraId="56F0EE13" w14:textId="77777777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Diskusi</w:t>
            </w:r>
          </w:p>
          <w:p w14:paraId="6ED4D9C2" w14:textId="73EA3F4B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Praktikum</w:t>
            </w:r>
          </w:p>
        </w:tc>
        <w:tc>
          <w:tcPr>
            <w:tcW w:w="1559" w:type="dxa"/>
            <w:shd w:val="clear" w:color="auto" w:fill="auto"/>
          </w:tcPr>
          <w:p w14:paraId="76B2D372" w14:textId="1B2F990C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Mahasiswa mendapat pemahaman tentang langkah-langkah dan prosedur dalam kegiatan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mengidentifika</w:t>
            </w:r>
            <w:r w:rsidR="00C756E6">
              <w:rPr>
                <w:rFonts w:asciiTheme="minorHAnsi" w:hAnsiTheme="minorHAnsi"/>
                <w:noProof/>
                <w:sz w:val="20"/>
                <w:szCs w:val="20"/>
              </w:rPr>
              <w:t>-</w:t>
            </w:r>
            <w:bookmarkStart w:id="0" w:name="_GoBack"/>
            <w:bookmarkEnd w:id="0"/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si fase larva, pupa dan imago dari serangga</w:t>
            </w:r>
          </w:p>
        </w:tc>
        <w:tc>
          <w:tcPr>
            <w:tcW w:w="850" w:type="dxa"/>
            <w:shd w:val="clear" w:color="auto" w:fill="auto"/>
          </w:tcPr>
          <w:p w14:paraId="4566B2E0" w14:textId="529AEF02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w:t>Tertulis dan/ atau t</w:t>
            </w:r>
            <w:r w:rsidRPr="00181C19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anya jawab</w:t>
            </w:r>
          </w:p>
        </w:tc>
        <w:tc>
          <w:tcPr>
            <w:tcW w:w="1418" w:type="dxa"/>
            <w:shd w:val="clear" w:color="auto" w:fill="auto"/>
          </w:tcPr>
          <w:p w14:paraId="0FE91BF6" w14:textId="3B53F717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Ketepatan dalam menjawab dan menjelaskan</w:t>
            </w:r>
            <w:r>
              <w:rPr>
                <w:rFonts w:asciiTheme="minorHAnsi" w:hAnsiTheme="minorHAnsi"/>
                <w:noProof/>
                <w:sz w:val="20"/>
                <w:szCs w:val="20"/>
              </w:rPr>
              <w:t xml:space="preserve">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tentang langkah-langkah dan prosedur dalam kegiatan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mengidentifikasi fase larva,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pupa dan imago dari serangga</w:t>
            </w:r>
          </w:p>
        </w:tc>
        <w:tc>
          <w:tcPr>
            <w:tcW w:w="850" w:type="dxa"/>
            <w:shd w:val="clear" w:color="auto" w:fill="auto"/>
          </w:tcPr>
          <w:p w14:paraId="7CE26502" w14:textId="240579B5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10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%</w:t>
            </w:r>
          </w:p>
        </w:tc>
        <w:tc>
          <w:tcPr>
            <w:tcW w:w="851" w:type="dxa"/>
            <w:shd w:val="clear" w:color="auto" w:fill="auto"/>
          </w:tcPr>
          <w:p w14:paraId="144A0A38" w14:textId="38F02820" w:rsidR="007F1B6E" w:rsidRPr="00B60CEE" w:rsidRDefault="007F1B6E" w:rsidP="007F1B6E">
            <w:pPr>
              <w:spacing w:after="0" w:line="240" w:lineRule="auto"/>
              <w:ind w:lef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1 x 150 menit</w:t>
            </w:r>
          </w:p>
        </w:tc>
        <w:tc>
          <w:tcPr>
            <w:tcW w:w="850" w:type="dxa"/>
            <w:shd w:val="clear" w:color="auto" w:fill="auto"/>
          </w:tcPr>
          <w:p w14:paraId="7776CFFF" w14:textId="1B8EE3D4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9, 36, 43, 46, 47</w:t>
            </w:r>
          </w:p>
        </w:tc>
      </w:tr>
      <w:tr w:rsidR="007F1B6E" w:rsidRPr="00B60CEE" w14:paraId="5CD8D1EC" w14:textId="77777777" w:rsidTr="00181C19">
        <w:trPr>
          <w:trHeight w:val="20"/>
        </w:trPr>
        <w:tc>
          <w:tcPr>
            <w:tcW w:w="776" w:type="dxa"/>
            <w:shd w:val="clear" w:color="auto" w:fill="auto"/>
          </w:tcPr>
          <w:p w14:paraId="3AF5BFC9" w14:textId="011AE2E9" w:rsidR="007F1B6E" w:rsidRPr="00B60CEE" w:rsidRDefault="007F1B6E" w:rsidP="007F1B6E">
            <w:pPr>
              <w:spacing w:after="0" w:line="240" w:lineRule="auto"/>
              <w:ind w:left="-57" w:right="-57"/>
              <w:jc w:val="center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14:paraId="00CB5EB6" w14:textId="7F7FA310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Mahasiswa mampu menjelaskan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strategi pertahanan serangga, serta organ dan kelenjar yang dipergunakan dalam mempertahankan diri</w:t>
            </w:r>
          </w:p>
        </w:tc>
        <w:tc>
          <w:tcPr>
            <w:tcW w:w="2090" w:type="dxa"/>
            <w:shd w:val="clear" w:color="auto" w:fill="auto"/>
          </w:tcPr>
          <w:p w14:paraId="5E9F9346" w14:textId="77777777" w:rsidR="007F1B6E" w:rsidRPr="00B60CEE" w:rsidRDefault="007F1B6E" w:rsidP="007F1B6E">
            <w:pPr>
              <w:pStyle w:val="ListParagraph"/>
              <w:numPr>
                <w:ilvl w:val="0"/>
                <w:numId w:val="36"/>
              </w:numPr>
              <w:ind w:left="160" w:right="-57" w:hanging="202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Menjelaskan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strategi dan mekanisme pertahanan serangga</w:t>
            </w:r>
          </w:p>
          <w:p w14:paraId="2AE1D08E" w14:textId="660F2314" w:rsidR="007F1B6E" w:rsidRPr="00B60CEE" w:rsidRDefault="007F1B6E" w:rsidP="007F1B6E">
            <w:pPr>
              <w:pStyle w:val="ListParagraph"/>
              <w:numPr>
                <w:ilvl w:val="0"/>
                <w:numId w:val="36"/>
              </w:numPr>
              <w:ind w:left="160" w:right="-57" w:hanging="202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Menjelaskan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tentang organ-organ yang dipergun</w:t>
            </w:r>
            <w:r>
              <w:rPr>
                <w:rFonts w:asciiTheme="minorHAnsi" w:hAnsiTheme="minorHAnsi"/>
                <w:noProof/>
                <w:sz w:val="20"/>
                <w:szCs w:val="20"/>
              </w:rPr>
              <w:t>a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kan serangga dalam mempertahankan diri</w:t>
            </w:r>
          </w:p>
          <w:p w14:paraId="14FD13AF" w14:textId="340A8F2F" w:rsidR="007F1B6E" w:rsidRPr="00B60CEE" w:rsidRDefault="007F1B6E" w:rsidP="007F1B6E">
            <w:pPr>
              <w:pStyle w:val="ListParagraph"/>
              <w:numPr>
                <w:ilvl w:val="0"/>
                <w:numId w:val="36"/>
              </w:numPr>
              <w:ind w:left="160" w:right="-57" w:hanging="202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Menjelaskan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tentang kelenjar seranggayang diperguankan dalam mempertahankan diri</w:t>
            </w:r>
          </w:p>
        </w:tc>
        <w:tc>
          <w:tcPr>
            <w:tcW w:w="2021" w:type="dxa"/>
            <w:shd w:val="clear" w:color="auto" w:fill="auto"/>
          </w:tcPr>
          <w:p w14:paraId="1423CF60" w14:textId="77777777" w:rsidR="007F1B6E" w:rsidRPr="00B60CEE" w:rsidRDefault="007F1B6E" w:rsidP="007F1B6E">
            <w:pPr>
              <w:spacing w:after="0" w:line="240" w:lineRule="auto"/>
              <w:ind w:right="-57"/>
              <w:rPr>
                <w:rFonts w:asciiTheme="minorHAnsi" w:hAnsiTheme="minorHAnsi"/>
                <w:caps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caps/>
                <w:noProof/>
                <w:sz w:val="20"/>
                <w:szCs w:val="20"/>
                <w:lang w:val="id-ID"/>
              </w:rPr>
              <w:t>strategi pertahanan serangga</w:t>
            </w:r>
          </w:p>
          <w:p w14:paraId="3CD74C6C" w14:textId="77777777" w:rsidR="007F1B6E" w:rsidRPr="00B60CEE" w:rsidRDefault="007F1B6E" w:rsidP="007F1B6E">
            <w:pPr>
              <w:pStyle w:val="ListParagraph"/>
              <w:numPr>
                <w:ilvl w:val="0"/>
                <w:numId w:val="30"/>
              </w:numPr>
              <w:ind w:left="187" w:right="-57" w:hanging="18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Strategi pertahanan</w:t>
            </w:r>
          </w:p>
          <w:p w14:paraId="2A9BAE11" w14:textId="77777777" w:rsidR="007F1B6E" w:rsidRPr="00B60CEE" w:rsidRDefault="007F1B6E" w:rsidP="007F1B6E">
            <w:pPr>
              <w:pStyle w:val="ListParagraph"/>
              <w:numPr>
                <w:ilvl w:val="0"/>
                <w:numId w:val="30"/>
              </w:numPr>
              <w:ind w:left="187" w:right="-57" w:hanging="18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Organ pertahanan</w:t>
            </w:r>
          </w:p>
          <w:p w14:paraId="4BE8D074" w14:textId="31718C0E" w:rsidR="007F1B6E" w:rsidRPr="00B60CEE" w:rsidRDefault="007F1B6E" w:rsidP="007F1B6E">
            <w:pPr>
              <w:pStyle w:val="ListParagraph"/>
              <w:numPr>
                <w:ilvl w:val="0"/>
                <w:numId w:val="25"/>
              </w:numPr>
              <w:ind w:left="147" w:right="-57" w:hanging="147"/>
              <w:contextualSpacing w:val="0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Kelenjar pertahanan</w:t>
            </w:r>
          </w:p>
        </w:tc>
        <w:tc>
          <w:tcPr>
            <w:tcW w:w="1276" w:type="dxa"/>
            <w:shd w:val="clear" w:color="auto" w:fill="auto"/>
          </w:tcPr>
          <w:p w14:paraId="6C16D2AB" w14:textId="77777777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Ceramah</w:t>
            </w:r>
          </w:p>
          <w:p w14:paraId="3D91DA1B" w14:textId="429CE54E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Diskusi</w:t>
            </w:r>
          </w:p>
        </w:tc>
        <w:tc>
          <w:tcPr>
            <w:tcW w:w="1559" w:type="dxa"/>
            <w:shd w:val="clear" w:color="auto" w:fill="auto"/>
          </w:tcPr>
          <w:p w14:paraId="1F690571" w14:textId="1815AC7E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Mahasiswa mendapat pemahaman tentang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strategi pertahanan serangga, serta organ dan kelenjar yang dipergunakan dalam mempertahankan diri</w:t>
            </w:r>
          </w:p>
        </w:tc>
        <w:tc>
          <w:tcPr>
            <w:tcW w:w="850" w:type="dxa"/>
            <w:shd w:val="clear" w:color="auto" w:fill="auto"/>
          </w:tcPr>
          <w:p w14:paraId="1B028C68" w14:textId="618BDC7A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w:t>Tertulis dan/ atau t</w:t>
            </w:r>
            <w:r w:rsidRPr="00181C19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anya jawab</w:t>
            </w:r>
          </w:p>
        </w:tc>
        <w:tc>
          <w:tcPr>
            <w:tcW w:w="1418" w:type="dxa"/>
            <w:shd w:val="clear" w:color="auto" w:fill="auto"/>
          </w:tcPr>
          <w:p w14:paraId="4BD128C7" w14:textId="2202B9C5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Ketepatan dalam menjawab dan menjelaskan</w:t>
            </w:r>
            <w:r>
              <w:rPr>
                <w:rFonts w:asciiTheme="minorHAnsi" w:hAnsiTheme="minorHAnsi"/>
                <w:noProof/>
                <w:sz w:val="20"/>
                <w:szCs w:val="20"/>
              </w:rPr>
              <w:t xml:space="preserve">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tentang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strategi pertahanan serangga, serta organ dan kelenjar yang dipergunakan dalam mempertahankan diri</w:t>
            </w:r>
          </w:p>
        </w:tc>
        <w:tc>
          <w:tcPr>
            <w:tcW w:w="850" w:type="dxa"/>
            <w:shd w:val="clear" w:color="auto" w:fill="auto"/>
          </w:tcPr>
          <w:p w14:paraId="32164092" w14:textId="295C551D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5%</w:t>
            </w:r>
          </w:p>
        </w:tc>
        <w:tc>
          <w:tcPr>
            <w:tcW w:w="851" w:type="dxa"/>
            <w:shd w:val="clear" w:color="auto" w:fill="auto"/>
          </w:tcPr>
          <w:p w14:paraId="1AB7F88F" w14:textId="6F5F2E7C" w:rsidR="007F1B6E" w:rsidRPr="00B60CEE" w:rsidRDefault="007F1B6E" w:rsidP="007F1B6E">
            <w:pPr>
              <w:spacing w:after="0" w:line="240" w:lineRule="auto"/>
              <w:ind w:lef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1 x 150 menit</w:t>
            </w:r>
          </w:p>
        </w:tc>
        <w:tc>
          <w:tcPr>
            <w:tcW w:w="850" w:type="dxa"/>
            <w:shd w:val="clear" w:color="auto" w:fill="auto"/>
          </w:tcPr>
          <w:p w14:paraId="1EC73F6C" w14:textId="5DD3157A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9, 34, 36, 43, 48</w:t>
            </w:r>
          </w:p>
        </w:tc>
      </w:tr>
      <w:tr w:rsidR="007F1B6E" w:rsidRPr="00B60CEE" w14:paraId="4FCD008B" w14:textId="77777777" w:rsidTr="001D6F54">
        <w:tc>
          <w:tcPr>
            <w:tcW w:w="776" w:type="dxa"/>
            <w:shd w:val="clear" w:color="auto" w:fill="FFFF00"/>
          </w:tcPr>
          <w:p w14:paraId="78D1FE2F" w14:textId="3123667B" w:rsidR="007F1B6E" w:rsidRPr="00B60CEE" w:rsidRDefault="007F1B6E" w:rsidP="007F1B6E">
            <w:pPr>
              <w:spacing w:after="0" w:line="240" w:lineRule="auto"/>
              <w:jc w:val="center"/>
              <w:rPr>
                <w:rFonts w:asciiTheme="minorHAnsi" w:hAnsiTheme="minorHAnsi" w:cs="Calibri"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 w:cs="Calibri"/>
                <w:noProof/>
                <w:sz w:val="20"/>
                <w:szCs w:val="20"/>
              </w:rPr>
              <w:t>8</w:t>
            </w:r>
          </w:p>
        </w:tc>
        <w:tc>
          <w:tcPr>
            <w:tcW w:w="13466" w:type="dxa"/>
            <w:gridSpan w:val="10"/>
            <w:shd w:val="clear" w:color="auto" w:fill="FFFF00"/>
          </w:tcPr>
          <w:p w14:paraId="2B113FE5" w14:textId="77777777" w:rsidR="007F1B6E" w:rsidRPr="00B60CEE" w:rsidRDefault="007F1B6E" w:rsidP="007F1B6E">
            <w:pPr>
              <w:pStyle w:val="ListParagraph"/>
              <w:ind w:left="342"/>
              <w:contextualSpacing w:val="0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  <w:t>UTS</w:t>
            </w:r>
          </w:p>
        </w:tc>
      </w:tr>
      <w:tr w:rsidR="007F1B6E" w:rsidRPr="00B60CEE" w14:paraId="4C0C6BF3" w14:textId="77777777" w:rsidTr="00E45839">
        <w:trPr>
          <w:trHeight w:val="20"/>
        </w:trPr>
        <w:tc>
          <w:tcPr>
            <w:tcW w:w="776" w:type="dxa"/>
            <w:shd w:val="clear" w:color="auto" w:fill="auto"/>
          </w:tcPr>
          <w:p w14:paraId="069AB1DC" w14:textId="62B812DC" w:rsidR="007F1B6E" w:rsidRPr="00B60CEE" w:rsidRDefault="007F1B6E" w:rsidP="007F1B6E">
            <w:pPr>
              <w:spacing w:after="0" w:line="240" w:lineRule="auto"/>
              <w:ind w:left="-57" w:right="-57"/>
              <w:jc w:val="center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9</w:t>
            </w:r>
          </w:p>
        </w:tc>
        <w:tc>
          <w:tcPr>
            <w:tcW w:w="1701" w:type="dxa"/>
            <w:shd w:val="clear" w:color="auto" w:fill="auto"/>
          </w:tcPr>
          <w:p w14:paraId="37145D42" w14:textId="4AB86B0C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Mahasiswa mampu menjelaskan tentang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mekanisme serangga sosial; teknis kerja semiochemeical; hubungan mutualisme, parasitoide dan predatorisme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terhadap serangga lainnya; h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ubungan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mutualisme dan komensaisme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dengan satwa lainnya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; mekanisme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pemangsaan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 terhadap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serangga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; serta serangga vektor untuk patogen satwa </w:t>
            </w:r>
          </w:p>
        </w:tc>
        <w:tc>
          <w:tcPr>
            <w:tcW w:w="2090" w:type="dxa"/>
            <w:shd w:val="clear" w:color="auto" w:fill="auto"/>
          </w:tcPr>
          <w:p w14:paraId="1FEF7F22" w14:textId="77777777" w:rsidR="007F1B6E" w:rsidRPr="00B60CEE" w:rsidRDefault="007F1B6E" w:rsidP="007F1B6E">
            <w:pPr>
              <w:pStyle w:val="ListParagraph"/>
              <w:numPr>
                <w:ilvl w:val="0"/>
                <w:numId w:val="37"/>
              </w:numPr>
              <w:ind w:left="160" w:right="-57" w:hanging="202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lastRenderedPageBreak/>
              <w:t>Menjelaskan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 kelompok serangga sosial dan mekanisme interaksinya</w:t>
            </w:r>
          </w:p>
          <w:p w14:paraId="41ECF1AD" w14:textId="77777777" w:rsidR="007F1B6E" w:rsidRPr="00B60CEE" w:rsidRDefault="007F1B6E" w:rsidP="007F1B6E">
            <w:pPr>
              <w:pStyle w:val="ListParagraph"/>
              <w:numPr>
                <w:ilvl w:val="0"/>
                <w:numId w:val="37"/>
              </w:numPr>
              <w:ind w:left="160" w:right="-57" w:hanging="202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Menjelaskan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tentang semiochemical serangga</w:t>
            </w:r>
          </w:p>
          <w:p w14:paraId="3A0047C6" w14:textId="77777777" w:rsidR="007F1B6E" w:rsidRPr="00B60CEE" w:rsidRDefault="007F1B6E" w:rsidP="007F1B6E">
            <w:pPr>
              <w:pStyle w:val="ListParagraph"/>
              <w:numPr>
                <w:ilvl w:val="0"/>
                <w:numId w:val="37"/>
              </w:numPr>
              <w:ind w:left="164" w:right="-57" w:hanging="204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Menjelaskan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tentang kompetisi, mutualisme, parasitoide dan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predatorisme terhadap serangga lainnya</w:t>
            </w:r>
          </w:p>
          <w:p w14:paraId="37CE4D2C" w14:textId="77777777" w:rsidR="007F1B6E" w:rsidRPr="00B60CEE" w:rsidRDefault="007F1B6E" w:rsidP="007F1B6E">
            <w:pPr>
              <w:pStyle w:val="ListParagraph"/>
              <w:numPr>
                <w:ilvl w:val="0"/>
                <w:numId w:val="37"/>
              </w:numPr>
              <w:ind w:left="164" w:right="-57" w:hanging="204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Menjelaskan h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ubungan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mutualisme dan komensaisme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dengan satwa lainnya</w:t>
            </w:r>
          </w:p>
          <w:p w14:paraId="00736D73" w14:textId="77777777" w:rsidR="007F1B6E" w:rsidRPr="00B60CEE" w:rsidRDefault="007F1B6E" w:rsidP="007F1B6E">
            <w:pPr>
              <w:pStyle w:val="ListParagraph"/>
              <w:numPr>
                <w:ilvl w:val="0"/>
                <w:numId w:val="37"/>
              </w:numPr>
              <w:ind w:left="164" w:right="-57" w:hanging="204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Menjelaskan mekanisme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pemangsaan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 terhadap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serangga</w:t>
            </w:r>
          </w:p>
          <w:p w14:paraId="31D0CB3A" w14:textId="673A8DCC" w:rsidR="007F1B6E" w:rsidRPr="00B60CEE" w:rsidRDefault="007F1B6E" w:rsidP="007F1B6E">
            <w:pPr>
              <w:pStyle w:val="ListParagraph"/>
              <w:numPr>
                <w:ilvl w:val="0"/>
                <w:numId w:val="37"/>
              </w:numPr>
              <w:ind w:left="164" w:right="-57" w:hanging="204"/>
              <w:contextualSpacing w:val="0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011B87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Menjelaskan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 tentang serangga vektor untuk patogen satwa</w:t>
            </w:r>
          </w:p>
        </w:tc>
        <w:tc>
          <w:tcPr>
            <w:tcW w:w="2021" w:type="dxa"/>
            <w:shd w:val="clear" w:color="auto" w:fill="auto"/>
          </w:tcPr>
          <w:p w14:paraId="4C5EADB7" w14:textId="77777777" w:rsidR="007F1B6E" w:rsidRPr="00B60CEE" w:rsidRDefault="007F1B6E" w:rsidP="007F1B6E">
            <w:pPr>
              <w:spacing w:after="0" w:line="240" w:lineRule="auto"/>
              <w:ind w:right="-57"/>
              <w:rPr>
                <w:rFonts w:asciiTheme="minorHAnsi" w:hAnsiTheme="minorHAnsi"/>
                <w:caps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caps/>
                <w:noProof/>
                <w:sz w:val="20"/>
                <w:szCs w:val="20"/>
              </w:rPr>
              <w:lastRenderedPageBreak/>
              <w:t>MEKANISME INTERAKSI</w:t>
            </w:r>
            <w:r w:rsidRPr="00B60CEE">
              <w:rPr>
                <w:rFonts w:asciiTheme="minorHAnsi" w:hAnsiTheme="minorHAnsi"/>
                <w:caps/>
                <w:noProof/>
                <w:sz w:val="20"/>
                <w:szCs w:val="20"/>
                <w:lang w:val="id-ID"/>
              </w:rPr>
              <w:t xml:space="preserve"> serangga</w:t>
            </w:r>
            <w:r w:rsidRPr="00B60CEE">
              <w:rPr>
                <w:rFonts w:asciiTheme="minorHAnsi" w:hAnsiTheme="minorHAnsi"/>
                <w:caps/>
                <w:noProof/>
                <w:sz w:val="20"/>
                <w:szCs w:val="20"/>
              </w:rPr>
              <w:t xml:space="preserve"> DENGAN SERANGGA</w:t>
            </w:r>
          </w:p>
          <w:p w14:paraId="673B2C48" w14:textId="77777777" w:rsidR="007F1B6E" w:rsidRPr="00B60CEE" w:rsidRDefault="007F1B6E" w:rsidP="007F1B6E">
            <w:pPr>
              <w:pStyle w:val="ListParagraph"/>
              <w:numPr>
                <w:ilvl w:val="0"/>
                <w:numId w:val="30"/>
              </w:numPr>
              <w:ind w:left="187" w:right="-57" w:hanging="187"/>
              <w:contextualSpacing w:val="0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Serangga sosial</w:t>
            </w:r>
          </w:p>
          <w:p w14:paraId="641EA816" w14:textId="77777777" w:rsidR="007F1B6E" w:rsidRPr="00B60CEE" w:rsidRDefault="007F1B6E" w:rsidP="007F1B6E">
            <w:pPr>
              <w:pStyle w:val="ListParagraph"/>
              <w:numPr>
                <w:ilvl w:val="0"/>
                <w:numId w:val="30"/>
              </w:numPr>
              <w:ind w:left="187" w:right="-57" w:hanging="187"/>
              <w:contextualSpacing w:val="0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Semiochemical</w:t>
            </w:r>
          </w:p>
          <w:p w14:paraId="07233D58" w14:textId="77777777" w:rsidR="007F1B6E" w:rsidRPr="00B60CEE" w:rsidRDefault="007F1B6E" w:rsidP="007F1B6E">
            <w:pPr>
              <w:pStyle w:val="ListParagraph"/>
              <w:numPr>
                <w:ilvl w:val="0"/>
                <w:numId w:val="30"/>
              </w:numPr>
              <w:ind w:left="187" w:right="-57" w:hanging="187"/>
              <w:contextualSpacing w:val="0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Kompetisi, mutualisme, parasitoide, dan predatorisme</w:t>
            </w:r>
          </w:p>
          <w:p w14:paraId="6DF51B47" w14:textId="77777777" w:rsidR="007F1B6E" w:rsidRPr="00B60CEE" w:rsidRDefault="007F1B6E" w:rsidP="007F1B6E">
            <w:pPr>
              <w:spacing w:after="0" w:line="240" w:lineRule="auto"/>
              <w:ind w:right="-57"/>
              <w:rPr>
                <w:rFonts w:asciiTheme="minorHAnsi" w:hAnsiTheme="minorHAnsi"/>
                <w:noProof/>
                <w:sz w:val="20"/>
                <w:szCs w:val="20"/>
              </w:rPr>
            </w:pPr>
          </w:p>
          <w:p w14:paraId="6F24697A" w14:textId="77777777" w:rsidR="007F1B6E" w:rsidRPr="00B60CEE" w:rsidRDefault="007F1B6E" w:rsidP="007F1B6E">
            <w:pPr>
              <w:spacing w:after="0" w:line="240" w:lineRule="auto"/>
              <w:ind w:right="-57"/>
              <w:rPr>
                <w:rFonts w:asciiTheme="minorHAnsi" w:hAnsiTheme="minorHAnsi"/>
                <w:caps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caps/>
                <w:noProof/>
                <w:sz w:val="20"/>
                <w:szCs w:val="20"/>
              </w:rPr>
              <w:t>MEKANISME INTERAKSI</w:t>
            </w:r>
            <w:r w:rsidRPr="00B60CEE">
              <w:rPr>
                <w:rFonts w:asciiTheme="minorHAnsi" w:hAnsiTheme="minorHAnsi"/>
                <w:caps/>
                <w:noProof/>
                <w:sz w:val="20"/>
                <w:szCs w:val="20"/>
                <w:lang w:val="id-ID"/>
              </w:rPr>
              <w:t xml:space="preserve"> serangga</w:t>
            </w:r>
            <w:r w:rsidRPr="00B60CEE">
              <w:rPr>
                <w:rFonts w:asciiTheme="minorHAnsi" w:hAnsiTheme="minorHAnsi"/>
                <w:caps/>
                <w:noProof/>
                <w:sz w:val="20"/>
                <w:szCs w:val="20"/>
              </w:rPr>
              <w:t xml:space="preserve"> </w:t>
            </w:r>
            <w:r w:rsidRPr="00B60CEE">
              <w:rPr>
                <w:rFonts w:asciiTheme="minorHAnsi" w:hAnsiTheme="minorHAnsi"/>
                <w:caps/>
                <w:noProof/>
                <w:sz w:val="20"/>
                <w:szCs w:val="20"/>
              </w:rPr>
              <w:lastRenderedPageBreak/>
              <w:t>DENGAN SATWA CHORDATA</w:t>
            </w:r>
          </w:p>
          <w:p w14:paraId="62EF62BB" w14:textId="77777777" w:rsidR="007F1B6E" w:rsidRPr="00B60CEE" w:rsidRDefault="007F1B6E" w:rsidP="007F1B6E">
            <w:pPr>
              <w:pStyle w:val="ListParagraph"/>
              <w:numPr>
                <w:ilvl w:val="0"/>
                <w:numId w:val="30"/>
              </w:numPr>
              <w:ind w:left="187" w:right="-57" w:hanging="18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Hubungan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mutualisme dan komensaisme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dengan satwa lainnya</w:t>
            </w:r>
          </w:p>
          <w:p w14:paraId="14AB920D" w14:textId="77777777" w:rsidR="007F1B6E" w:rsidRPr="00B60CEE" w:rsidRDefault="007F1B6E" w:rsidP="007F1B6E">
            <w:pPr>
              <w:pStyle w:val="ListParagraph"/>
              <w:numPr>
                <w:ilvl w:val="0"/>
                <w:numId w:val="30"/>
              </w:numPr>
              <w:ind w:left="187" w:right="-57" w:hanging="18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Mekanisme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pemangsaan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 terhadap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serangga</w:t>
            </w:r>
          </w:p>
          <w:p w14:paraId="14C0F89A" w14:textId="150EC8B4" w:rsidR="007F1B6E" w:rsidRPr="00B60CEE" w:rsidRDefault="007F1B6E" w:rsidP="007F1B6E">
            <w:pPr>
              <w:pStyle w:val="ListParagraph"/>
              <w:numPr>
                <w:ilvl w:val="0"/>
                <w:numId w:val="30"/>
              </w:numPr>
              <w:ind w:left="187" w:right="-57" w:hanging="187"/>
              <w:contextualSpacing w:val="0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Vektor</w:t>
            </w:r>
          </w:p>
        </w:tc>
        <w:tc>
          <w:tcPr>
            <w:tcW w:w="1276" w:type="dxa"/>
            <w:shd w:val="clear" w:color="auto" w:fill="auto"/>
          </w:tcPr>
          <w:p w14:paraId="73365BE8" w14:textId="77777777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lastRenderedPageBreak/>
              <w:t>Ceramah</w:t>
            </w:r>
          </w:p>
          <w:p w14:paraId="126076FA" w14:textId="0770CE2B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Diskusi</w:t>
            </w:r>
          </w:p>
        </w:tc>
        <w:tc>
          <w:tcPr>
            <w:tcW w:w="1559" w:type="dxa"/>
            <w:shd w:val="clear" w:color="auto" w:fill="auto"/>
          </w:tcPr>
          <w:p w14:paraId="19C111BD" w14:textId="0DA1F6E7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Mahasiswa mendapat pemahaman tentang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mekanisme serangga sosial; teknis kerja semiochemeical; hubungan mutualisme, parasitoide dan predatorisme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terhadap serangga lainnya; h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ubungan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mutualisme dan komensaisme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dengan satwa lainnya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; mekanisme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pemangsaan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 terhadap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serangga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; serta serangga vektor untuk patogen satwa</w:t>
            </w:r>
          </w:p>
        </w:tc>
        <w:tc>
          <w:tcPr>
            <w:tcW w:w="850" w:type="dxa"/>
            <w:shd w:val="clear" w:color="auto" w:fill="auto"/>
          </w:tcPr>
          <w:p w14:paraId="04E04AC6" w14:textId="63E25D25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Tertulis dan/ atau t</w:t>
            </w:r>
            <w:r w:rsidRPr="00181C19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anya jawab</w:t>
            </w:r>
          </w:p>
        </w:tc>
        <w:tc>
          <w:tcPr>
            <w:tcW w:w="1418" w:type="dxa"/>
            <w:shd w:val="clear" w:color="auto" w:fill="auto"/>
          </w:tcPr>
          <w:p w14:paraId="2BA13EA2" w14:textId="6E13CD69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Ketepatan dalam menjawab dan menjelaskan tentang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mekanisme serangga sosial; teknis kerja semioche</w:t>
            </w:r>
            <w:r>
              <w:rPr>
                <w:rFonts w:asciiTheme="minorHAnsi" w:hAnsiTheme="minorHAnsi"/>
                <w:noProof/>
                <w:sz w:val="20"/>
                <w:szCs w:val="20"/>
              </w:rPr>
              <w:t>-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meical;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hubungan mutualisme, parasitoide dan predatorisme terhadap serangga lainnya; h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ubungan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mutualisme dan komensaisme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dengan satwa lainnya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; mekanisme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pemangsaan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 terhadap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serangga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; serta serangga vektor untuk patogen satwa</w:t>
            </w:r>
          </w:p>
        </w:tc>
        <w:tc>
          <w:tcPr>
            <w:tcW w:w="850" w:type="dxa"/>
            <w:shd w:val="clear" w:color="auto" w:fill="auto"/>
          </w:tcPr>
          <w:p w14:paraId="63ECA93C" w14:textId="0F6C1FBD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lastRenderedPageBreak/>
              <w:t>10%</w:t>
            </w:r>
          </w:p>
        </w:tc>
        <w:tc>
          <w:tcPr>
            <w:tcW w:w="851" w:type="dxa"/>
            <w:shd w:val="clear" w:color="auto" w:fill="auto"/>
          </w:tcPr>
          <w:p w14:paraId="09256194" w14:textId="223DDAFB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1 x 150 menit</w:t>
            </w:r>
          </w:p>
        </w:tc>
        <w:tc>
          <w:tcPr>
            <w:tcW w:w="850" w:type="dxa"/>
            <w:shd w:val="clear" w:color="auto" w:fill="auto"/>
          </w:tcPr>
          <w:p w14:paraId="7A1D2B20" w14:textId="2BF29FAD" w:rsidR="007F1B6E" w:rsidRPr="007F1B6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9, 20, 34, 36</w:t>
            </w:r>
          </w:p>
        </w:tc>
      </w:tr>
      <w:tr w:rsidR="007F1B6E" w:rsidRPr="00B60CEE" w14:paraId="15C3C2B6" w14:textId="77777777" w:rsidTr="00E45839">
        <w:trPr>
          <w:trHeight w:val="20"/>
        </w:trPr>
        <w:tc>
          <w:tcPr>
            <w:tcW w:w="776" w:type="dxa"/>
            <w:shd w:val="clear" w:color="auto" w:fill="auto"/>
          </w:tcPr>
          <w:p w14:paraId="420A4072" w14:textId="77777777" w:rsidR="007F1B6E" w:rsidRPr="00B60CEE" w:rsidRDefault="007F1B6E" w:rsidP="007F1B6E">
            <w:pPr>
              <w:spacing w:after="0" w:line="240" w:lineRule="auto"/>
              <w:ind w:left="-57" w:right="-57"/>
              <w:jc w:val="center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10</w:t>
            </w:r>
          </w:p>
          <w:p w14:paraId="6BB426C1" w14:textId="1257EA16" w:rsidR="007F1B6E" w:rsidRPr="00B60CEE" w:rsidRDefault="007F1B6E" w:rsidP="007F1B6E">
            <w:pPr>
              <w:spacing w:after="0" w:line="240" w:lineRule="auto"/>
              <w:ind w:left="-57" w:right="-57"/>
              <w:jc w:val="center"/>
              <w:rPr>
                <w:rFonts w:asciiTheme="minorHAnsi" w:hAnsiTheme="minorHAnsi" w:cs="Calibri"/>
                <w:noProof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793F9E70" w14:textId="1E572464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Mahasiswa mampu menjelaskan tentang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sistem perinangan serangga, pakan tumbuhan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serangga, hasil metabolisme sekunder tumbuhan yang dimanfaatkan oleh serangga, polinasi, serta mekanisme dan peran decomposer</w:t>
            </w:r>
          </w:p>
        </w:tc>
        <w:tc>
          <w:tcPr>
            <w:tcW w:w="2090" w:type="dxa"/>
            <w:shd w:val="clear" w:color="auto" w:fill="auto"/>
          </w:tcPr>
          <w:p w14:paraId="101BD50A" w14:textId="77777777" w:rsidR="007F1B6E" w:rsidRPr="00B60CEE" w:rsidRDefault="007F1B6E" w:rsidP="007F1B6E">
            <w:pPr>
              <w:pStyle w:val="ListParagraph"/>
              <w:numPr>
                <w:ilvl w:val="0"/>
                <w:numId w:val="38"/>
              </w:numPr>
              <w:ind w:left="142" w:right="-57" w:hanging="170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lastRenderedPageBreak/>
              <w:t>Menjelaskan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 sistem perinangan (hosting) serangga</w:t>
            </w:r>
          </w:p>
          <w:p w14:paraId="16C8A9C4" w14:textId="77777777" w:rsidR="007F1B6E" w:rsidRPr="00B60CEE" w:rsidRDefault="007F1B6E" w:rsidP="007F1B6E">
            <w:pPr>
              <w:pStyle w:val="ListParagraph"/>
              <w:numPr>
                <w:ilvl w:val="0"/>
                <w:numId w:val="38"/>
              </w:numPr>
              <w:ind w:left="142" w:right="-57" w:hanging="170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Menjelaskan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tentang pemanfaatan tumbuhan sebagai pakan serangga</w:t>
            </w:r>
          </w:p>
          <w:p w14:paraId="2B258278" w14:textId="77777777" w:rsidR="007F1B6E" w:rsidRPr="00B60CEE" w:rsidRDefault="007F1B6E" w:rsidP="007F1B6E">
            <w:pPr>
              <w:pStyle w:val="ListParagraph"/>
              <w:numPr>
                <w:ilvl w:val="0"/>
                <w:numId w:val="38"/>
              </w:numPr>
              <w:ind w:left="142" w:right="-57" w:hanging="170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lastRenderedPageBreak/>
              <w:t xml:space="preserve">Menjelaskan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pemanfaatan metabolisme sekunder tumbuhan oleh serangga</w:t>
            </w:r>
          </w:p>
          <w:p w14:paraId="590B0D42" w14:textId="77777777" w:rsidR="007F1B6E" w:rsidRPr="00B60CEE" w:rsidRDefault="007F1B6E" w:rsidP="007F1B6E">
            <w:pPr>
              <w:pStyle w:val="ListParagraph"/>
              <w:numPr>
                <w:ilvl w:val="0"/>
                <w:numId w:val="38"/>
              </w:numPr>
              <w:ind w:left="142" w:right="-57" w:hanging="170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Menjelaskan tentang mekanisme pollinator</w:t>
            </w:r>
          </w:p>
          <w:p w14:paraId="18AE3749" w14:textId="18088AC0" w:rsidR="007F1B6E" w:rsidRPr="00B60CEE" w:rsidRDefault="007F1B6E" w:rsidP="007F1B6E">
            <w:pPr>
              <w:pStyle w:val="ListParagraph"/>
              <w:numPr>
                <w:ilvl w:val="0"/>
                <w:numId w:val="38"/>
              </w:numPr>
              <w:ind w:left="142" w:right="-57" w:hanging="170"/>
              <w:contextualSpacing w:val="0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Menjelaskan tentang mekanisme dan peran decomposer</w:t>
            </w:r>
          </w:p>
        </w:tc>
        <w:tc>
          <w:tcPr>
            <w:tcW w:w="2021" w:type="dxa"/>
            <w:shd w:val="clear" w:color="auto" w:fill="auto"/>
          </w:tcPr>
          <w:p w14:paraId="1ABF9F33" w14:textId="77777777" w:rsidR="007F1B6E" w:rsidRPr="00B60CEE" w:rsidRDefault="007F1B6E" w:rsidP="007F1B6E">
            <w:pPr>
              <w:spacing w:after="0" w:line="240" w:lineRule="auto"/>
              <w:ind w:right="-57"/>
              <w:rPr>
                <w:rFonts w:asciiTheme="minorHAnsi" w:hAnsiTheme="minorHAnsi"/>
                <w:caps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caps/>
                <w:noProof/>
                <w:sz w:val="20"/>
                <w:szCs w:val="20"/>
              </w:rPr>
              <w:lastRenderedPageBreak/>
              <w:t>MEKANISME INTERAKSI</w:t>
            </w:r>
            <w:r w:rsidRPr="00B60CEE">
              <w:rPr>
                <w:rFonts w:asciiTheme="minorHAnsi" w:hAnsiTheme="minorHAnsi"/>
                <w:caps/>
                <w:noProof/>
                <w:sz w:val="20"/>
                <w:szCs w:val="20"/>
                <w:lang w:val="id-ID"/>
              </w:rPr>
              <w:t xml:space="preserve"> serangga</w:t>
            </w:r>
            <w:r w:rsidRPr="00B60CEE">
              <w:rPr>
                <w:rFonts w:asciiTheme="minorHAnsi" w:hAnsiTheme="minorHAnsi"/>
                <w:caps/>
                <w:noProof/>
                <w:sz w:val="20"/>
                <w:szCs w:val="20"/>
              </w:rPr>
              <w:t xml:space="preserve"> DENGAN TUMBUHAN</w:t>
            </w:r>
          </w:p>
          <w:p w14:paraId="444B2AE3" w14:textId="77777777" w:rsidR="007F1B6E" w:rsidRPr="00B60CEE" w:rsidRDefault="007F1B6E" w:rsidP="007F1B6E">
            <w:pPr>
              <w:pStyle w:val="ListParagraph"/>
              <w:numPr>
                <w:ilvl w:val="0"/>
                <w:numId w:val="30"/>
              </w:numPr>
              <w:ind w:left="187" w:right="-57" w:hanging="18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Sistem perinangan</w:t>
            </w:r>
          </w:p>
          <w:p w14:paraId="12B92B9F" w14:textId="77777777" w:rsidR="007F1B6E" w:rsidRPr="00B60CEE" w:rsidRDefault="007F1B6E" w:rsidP="007F1B6E">
            <w:pPr>
              <w:pStyle w:val="ListParagraph"/>
              <w:numPr>
                <w:ilvl w:val="0"/>
                <w:numId w:val="30"/>
              </w:numPr>
              <w:ind w:left="187" w:right="-57" w:hanging="18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Pakan serangga</w:t>
            </w:r>
          </w:p>
          <w:p w14:paraId="64CB2E7A" w14:textId="77777777" w:rsidR="007F1B6E" w:rsidRPr="00B60CEE" w:rsidRDefault="007F1B6E" w:rsidP="007F1B6E">
            <w:pPr>
              <w:pStyle w:val="ListParagraph"/>
              <w:numPr>
                <w:ilvl w:val="0"/>
                <w:numId w:val="30"/>
              </w:numPr>
              <w:ind w:left="187" w:right="-57" w:hanging="18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Hasil metabolisme s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e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kunder tumbuhan</w:t>
            </w:r>
          </w:p>
          <w:p w14:paraId="61C2F59B" w14:textId="77777777" w:rsidR="007F1B6E" w:rsidRPr="00B60CEE" w:rsidRDefault="007F1B6E" w:rsidP="007F1B6E">
            <w:pPr>
              <w:pStyle w:val="ListParagraph"/>
              <w:numPr>
                <w:ilvl w:val="0"/>
                <w:numId w:val="30"/>
              </w:numPr>
              <w:ind w:left="187" w:right="-57" w:hanging="18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Pollinator</w:t>
            </w:r>
          </w:p>
          <w:p w14:paraId="6E8BA416" w14:textId="0F551BBF" w:rsidR="007F1B6E" w:rsidRPr="00B60CEE" w:rsidRDefault="007F1B6E" w:rsidP="007F1B6E">
            <w:pPr>
              <w:pStyle w:val="ListParagraph"/>
              <w:numPr>
                <w:ilvl w:val="0"/>
                <w:numId w:val="30"/>
              </w:numPr>
              <w:ind w:left="187" w:right="-57" w:hanging="187"/>
              <w:contextualSpacing w:val="0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Decomposer</w:t>
            </w:r>
          </w:p>
        </w:tc>
        <w:tc>
          <w:tcPr>
            <w:tcW w:w="1276" w:type="dxa"/>
            <w:shd w:val="clear" w:color="auto" w:fill="auto"/>
          </w:tcPr>
          <w:p w14:paraId="4F161918" w14:textId="77777777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lastRenderedPageBreak/>
              <w:t>Ceramah</w:t>
            </w:r>
          </w:p>
          <w:p w14:paraId="7E22E583" w14:textId="1DCD9C17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Diskusi</w:t>
            </w:r>
          </w:p>
        </w:tc>
        <w:tc>
          <w:tcPr>
            <w:tcW w:w="1559" w:type="dxa"/>
            <w:shd w:val="clear" w:color="auto" w:fill="auto"/>
          </w:tcPr>
          <w:p w14:paraId="1BCBC6CE" w14:textId="73E9E72F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Mahasiswa mendapat pemahaman tentang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sistem perinangan serangga, pakan tumbuhan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serangga, hasil metabolisme sekunder tumbuhan yang dimanfaatkan oleh serangga, polinasi, serta mekanisme dan peran decomposer</w:t>
            </w:r>
          </w:p>
        </w:tc>
        <w:tc>
          <w:tcPr>
            <w:tcW w:w="850" w:type="dxa"/>
            <w:shd w:val="clear" w:color="auto" w:fill="auto"/>
          </w:tcPr>
          <w:p w14:paraId="73969C2F" w14:textId="31D08428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Tertulis dan/ atau t</w:t>
            </w:r>
            <w:r w:rsidRPr="00181C19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anya jawab</w:t>
            </w:r>
          </w:p>
        </w:tc>
        <w:tc>
          <w:tcPr>
            <w:tcW w:w="1418" w:type="dxa"/>
            <w:shd w:val="clear" w:color="auto" w:fill="auto"/>
          </w:tcPr>
          <w:p w14:paraId="73F29E9F" w14:textId="73A37106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Ketepatan dalam menjawab dan menjelaskan tentang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sistem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perinangan serangga, pakan tumbuhan serangga, hasil metabolisme sekunder tumbuhan yang dimanfaatkan oleh serangga, polinasi, serta mekanisme dan peran decomposer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</w:t>
            </w:r>
          </w:p>
        </w:tc>
        <w:tc>
          <w:tcPr>
            <w:tcW w:w="850" w:type="dxa"/>
            <w:shd w:val="clear" w:color="auto" w:fill="auto"/>
          </w:tcPr>
          <w:p w14:paraId="3DBC3B2A" w14:textId="6033E67E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10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%</w:t>
            </w:r>
          </w:p>
        </w:tc>
        <w:tc>
          <w:tcPr>
            <w:tcW w:w="851" w:type="dxa"/>
            <w:shd w:val="clear" w:color="auto" w:fill="auto"/>
          </w:tcPr>
          <w:p w14:paraId="79368868" w14:textId="6F0821F0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1 x 150 menit</w:t>
            </w:r>
          </w:p>
        </w:tc>
        <w:tc>
          <w:tcPr>
            <w:tcW w:w="850" w:type="dxa"/>
            <w:shd w:val="clear" w:color="auto" w:fill="auto"/>
          </w:tcPr>
          <w:p w14:paraId="3C1BE8EE" w14:textId="639725A8" w:rsidR="007F1B6E" w:rsidRPr="007F1B6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2, 9, 15, 27, 29, 31, 32, 36, 37</w:t>
            </w:r>
          </w:p>
        </w:tc>
      </w:tr>
      <w:tr w:rsidR="007F1B6E" w:rsidRPr="00B60CEE" w14:paraId="3A8DE7E5" w14:textId="77777777" w:rsidTr="00E45839">
        <w:trPr>
          <w:trHeight w:val="20"/>
        </w:trPr>
        <w:tc>
          <w:tcPr>
            <w:tcW w:w="776" w:type="dxa"/>
            <w:shd w:val="clear" w:color="auto" w:fill="auto"/>
          </w:tcPr>
          <w:p w14:paraId="0C6135DA" w14:textId="421E5E98" w:rsidR="007F1B6E" w:rsidRPr="00B60CEE" w:rsidRDefault="007F1B6E" w:rsidP="007F1B6E">
            <w:pPr>
              <w:spacing w:after="0" w:line="240" w:lineRule="auto"/>
              <w:ind w:left="-57" w:right="-57"/>
              <w:jc w:val="center"/>
              <w:rPr>
                <w:rFonts w:asciiTheme="minorHAnsi" w:hAnsiTheme="minorHAnsi" w:cs="Calibri"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11</w:t>
            </w:r>
          </w:p>
        </w:tc>
        <w:tc>
          <w:tcPr>
            <w:tcW w:w="1701" w:type="dxa"/>
            <w:shd w:val="clear" w:color="auto" w:fill="auto"/>
          </w:tcPr>
          <w:p w14:paraId="221FB97F" w14:textId="77777777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Mahasiswa mampu menjelaskan tentang </w:t>
            </w:r>
          </w:p>
          <w:p w14:paraId="085BA5E5" w14:textId="361C1388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definisi dan tujuan bioindikator, serta kriteria organisme yang berpotensi sebagai bioindikator; teknis ekologis dalam penentuan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 xml:space="preserve">bioindikator; dan teknis aplikasi bioindikator </w:t>
            </w:r>
          </w:p>
        </w:tc>
        <w:tc>
          <w:tcPr>
            <w:tcW w:w="2090" w:type="dxa"/>
            <w:shd w:val="clear" w:color="auto" w:fill="auto"/>
          </w:tcPr>
          <w:p w14:paraId="6E260C70" w14:textId="77777777" w:rsidR="007F1B6E" w:rsidRPr="00B60CEE" w:rsidRDefault="007F1B6E" w:rsidP="007F1B6E">
            <w:pPr>
              <w:pStyle w:val="ListParagraph"/>
              <w:numPr>
                <w:ilvl w:val="0"/>
                <w:numId w:val="39"/>
              </w:numPr>
              <w:ind w:left="160" w:right="-57" w:hanging="188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lastRenderedPageBreak/>
              <w:t xml:space="preserve">Menjelaskan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tentang definisi dan tujuan bioindikator, serta kriteria organisme yang berpotensi sebagai bioindikator</w:t>
            </w:r>
          </w:p>
          <w:p w14:paraId="44B82231" w14:textId="77777777" w:rsidR="007F1B6E" w:rsidRPr="00B60CEE" w:rsidRDefault="007F1B6E" w:rsidP="007F1B6E">
            <w:pPr>
              <w:pStyle w:val="ListParagraph"/>
              <w:numPr>
                <w:ilvl w:val="0"/>
                <w:numId w:val="39"/>
              </w:numPr>
              <w:ind w:left="160" w:right="-57" w:hanging="188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Menjelaskan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tentang teknis ekologis dalam penentuan bioindikator</w:t>
            </w:r>
          </w:p>
          <w:p w14:paraId="3EF7F06C" w14:textId="6704953B" w:rsidR="007F1B6E" w:rsidRPr="00B60CEE" w:rsidRDefault="007F1B6E" w:rsidP="007F1B6E">
            <w:pPr>
              <w:pStyle w:val="ListParagraph"/>
              <w:numPr>
                <w:ilvl w:val="0"/>
                <w:numId w:val="39"/>
              </w:numPr>
              <w:ind w:left="160" w:right="-57" w:hanging="188"/>
              <w:contextualSpacing w:val="0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Menjelaskan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tentang teknis aplikasi bioindikator</w:t>
            </w:r>
          </w:p>
        </w:tc>
        <w:tc>
          <w:tcPr>
            <w:tcW w:w="2021" w:type="dxa"/>
            <w:shd w:val="clear" w:color="auto" w:fill="auto"/>
          </w:tcPr>
          <w:p w14:paraId="35DDD3B2" w14:textId="77777777" w:rsidR="007F1B6E" w:rsidRPr="00B60CEE" w:rsidRDefault="007F1B6E" w:rsidP="007F1B6E">
            <w:pPr>
              <w:spacing w:after="0" w:line="240" w:lineRule="auto"/>
              <w:ind w:right="-57"/>
              <w:rPr>
                <w:rFonts w:asciiTheme="minorHAnsi" w:hAnsiTheme="minorHAnsi"/>
                <w:caps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caps/>
                <w:noProof/>
                <w:sz w:val="20"/>
                <w:szCs w:val="20"/>
              </w:rPr>
              <w:t>PEMANFAATAN SERANGGA SEBAGAI BIOINDIKATOR EKOSISTEM</w:t>
            </w:r>
          </w:p>
          <w:p w14:paraId="1A0F36A6" w14:textId="77777777" w:rsidR="007F1B6E" w:rsidRPr="00B60CEE" w:rsidRDefault="007F1B6E" w:rsidP="007F1B6E">
            <w:pPr>
              <w:pStyle w:val="ListParagraph"/>
              <w:numPr>
                <w:ilvl w:val="0"/>
                <w:numId w:val="30"/>
              </w:numPr>
              <w:ind w:left="187" w:right="-57" w:hanging="18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Definisi, tujuan dan kriteria bioindikator</w:t>
            </w:r>
          </w:p>
          <w:p w14:paraId="54B02FC2" w14:textId="77777777" w:rsidR="007F1B6E" w:rsidRPr="00B60CEE" w:rsidRDefault="007F1B6E" w:rsidP="007F1B6E">
            <w:pPr>
              <w:pStyle w:val="ListParagraph"/>
              <w:numPr>
                <w:ilvl w:val="0"/>
                <w:numId w:val="30"/>
              </w:numPr>
              <w:ind w:left="187" w:right="-57" w:hanging="18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Teknis ekologis penentuan bioindikator</w:t>
            </w:r>
          </w:p>
          <w:p w14:paraId="48CF3BD8" w14:textId="0624FAD3" w:rsidR="007F1B6E" w:rsidRPr="00B60CEE" w:rsidRDefault="007F1B6E" w:rsidP="007F1B6E">
            <w:pPr>
              <w:pStyle w:val="ListParagraph"/>
              <w:numPr>
                <w:ilvl w:val="0"/>
                <w:numId w:val="30"/>
              </w:numPr>
              <w:ind w:left="187" w:right="-57" w:hanging="187"/>
              <w:contextualSpacing w:val="0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Teknis aplikasi bioindikator</w:t>
            </w:r>
          </w:p>
        </w:tc>
        <w:tc>
          <w:tcPr>
            <w:tcW w:w="1276" w:type="dxa"/>
            <w:shd w:val="clear" w:color="auto" w:fill="auto"/>
          </w:tcPr>
          <w:p w14:paraId="53B71FDB" w14:textId="77777777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Ceramah</w:t>
            </w:r>
          </w:p>
          <w:p w14:paraId="5137BACA" w14:textId="334DFF08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Diskusi</w:t>
            </w:r>
          </w:p>
        </w:tc>
        <w:tc>
          <w:tcPr>
            <w:tcW w:w="1559" w:type="dxa"/>
            <w:shd w:val="clear" w:color="auto" w:fill="auto"/>
          </w:tcPr>
          <w:p w14:paraId="6205B1BF" w14:textId="523DB404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Mahasiswa mendapat pemahaman tentang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definisi dan tujuan bioindikator, serta kriteria organisme yang berpotensi sebagai bioindikator; teknis ekologis dalam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penentuan bioindikator; dan teknis aplikasi bioindikator</w:t>
            </w:r>
          </w:p>
        </w:tc>
        <w:tc>
          <w:tcPr>
            <w:tcW w:w="850" w:type="dxa"/>
            <w:shd w:val="clear" w:color="auto" w:fill="auto"/>
          </w:tcPr>
          <w:p w14:paraId="0F80C87A" w14:textId="129D3F09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Tertulis dan/ atau t</w:t>
            </w:r>
            <w:r w:rsidRPr="00181C19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anya jawab</w:t>
            </w:r>
          </w:p>
        </w:tc>
        <w:tc>
          <w:tcPr>
            <w:tcW w:w="1418" w:type="dxa"/>
            <w:shd w:val="clear" w:color="auto" w:fill="auto"/>
          </w:tcPr>
          <w:p w14:paraId="5A97ACDC" w14:textId="5B32209B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Ketepatan dalam menjawab dan menjelaskan tentang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definisi dan tujuan bioindikator, serta kriteria organisme yang berpotensi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sebagai bioindikator; teknis ekologis dalam penentuan bioindikator; dan teknis aplikasi bioindikator</w:t>
            </w:r>
          </w:p>
        </w:tc>
        <w:tc>
          <w:tcPr>
            <w:tcW w:w="850" w:type="dxa"/>
            <w:shd w:val="clear" w:color="auto" w:fill="auto"/>
          </w:tcPr>
          <w:p w14:paraId="07CF6B23" w14:textId="2D19BDE4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10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%</w:t>
            </w:r>
          </w:p>
        </w:tc>
        <w:tc>
          <w:tcPr>
            <w:tcW w:w="851" w:type="dxa"/>
            <w:shd w:val="clear" w:color="auto" w:fill="auto"/>
          </w:tcPr>
          <w:p w14:paraId="3B4DD0D1" w14:textId="3607BB84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1 x 150 menit</w:t>
            </w:r>
          </w:p>
        </w:tc>
        <w:tc>
          <w:tcPr>
            <w:tcW w:w="850" w:type="dxa"/>
            <w:shd w:val="clear" w:color="auto" w:fill="auto"/>
          </w:tcPr>
          <w:p w14:paraId="3350B71F" w14:textId="6C389B40" w:rsidR="007F1B6E" w:rsidRPr="007F1B6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1, 16, 22, 27, 28, 40</w:t>
            </w:r>
          </w:p>
        </w:tc>
      </w:tr>
      <w:tr w:rsidR="007F1B6E" w:rsidRPr="00B60CEE" w14:paraId="599F302D" w14:textId="77777777" w:rsidTr="00E45839">
        <w:trPr>
          <w:trHeight w:val="20"/>
        </w:trPr>
        <w:tc>
          <w:tcPr>
            <w:tcW w:w="776" w:type="dxa"/>
            <w:shd w:val="clear" w:color="auto" w:fill="auto"/>
          </w:tcPr>
          <w:p w14:paraId="4056FC69" w14:textId="4F9696AA" w:rsidR="007F1B6E" w:rsidRPr="00B60CEE" w:rsidRDefault="007F1B6E" w:rsidP="007F1B6E">
            <w:pPr>
              <w:spacing w:after="0" w:line="240" w:lineRule="auto"/>
              <w:ind w:left="-57" w:right="-57"/>
              <w:jc w:val="center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12</w:t>
            </w:r>
          </w:p>
        </w:tc>
        <w:tc>
          <w:tcPr>
            <w:tcW w:w="1701" w:type="dxa"/>
            <w:shd w:val="clear" w:color="auto" w:fill="auto"/>
          </w:tcPr>
          <w:p w14:paraId="5F1ED27F" w14:textId="77777777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Mahasiswa mampu menjelaskan tentang </w:t>
            </w:r>
          </w:p>
          <w:p w14:paraId="641E2F52" w14:textId="3C7E2AB4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potensi dan budidaya lebah madu, ulat sutera, dan kutu lak </w:t>
            </w:r>
          </w:p>
        </w:tc>
        <w:tc>
          <w:tcPr>
            <w:tcW w:w="2090" w:type="dxa"/>
            <w:shd w:val="clear" w:color="auto" w:fill="auto"/>
          </w:tcPr>
          <w:p w14:paraId="4F3909B1" w14:textId="77777777" w:rsidR="007F1B6E" w:rsidRPr="00B60CEE" w:rsidRDefault="007F1B6E" w:rsidP="007F1B6E">
            <w:pPr>
              <w:pStyle w:val="ListParagraph"/>
              <w:numPr>
                <w:ilvl w:val="0"/>
                <w:numId w:val="40"/>
              </w:numPr>
              <w:ind w:left="159" w:right="-57" w:hanging="18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Menjelaskan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potensi dan budidaya lebah madu</w:t>
            </w:r>
          </w:p>
          <w:p w14:paraId="5A359E05" w14:textId="77777777" w:rsidR="007F1B6E" w:rsidRPr="00B60CEE" w:rsidRDefault="007F1B6E" w:rsidP="007F1B6E">
            <w:pPr>
              <w:pStyle w:val="ListParagraph"/>
              <w:numPr>
                <w:ilvl w:val="0"/>
                <w:numId w:val="40"/>
              </w:numPr>
              <w:ind w:left="159" w:right="-57" w:hanging="18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Menjelaskan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potensi dan budidaya ulat sutera</w:t>
            </w:r>
          </w:p>
          <w:p w14:paraId="750A3B32" w14:textId="55FC1409" w:rsidR="007F1B6E" w:rsidRPr="00B60CEE" w:rsidRDefault="007F1B6E" w:rsidP="007F1B6E">
            <w:pPr>
              <w:pStyle w:val="ListParagraph"/>
              <w:numPr>
                <w:ilvl w:val="0"/>
                <w:numId w:val="40"/>
              </w:numPr>
              <w:ind w:left="159" w:right="-57" w:hanging="187"/>
              <w:contextualSpacing w:val="0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Menjelaskan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potensi dan budidaya kutu lak</w:t>
            </w:r>
          </w:p>
        </w:tc>
        <w:tc>
          <w:tcPr>
            <w:tcW w:w="2021" w:type="dxa"/>
            <w:shd w:val="clear" w:color="auto" w:fill="auto"/>
          </w:tcPr>
          <w:p w14:paraId="42997E87" w14:textId="77777777" w:rsidR="007F1B6E" w:rsidRPr="00B60CEE" w:rsidRDefault="007F1B6E" w:rsidP="007F1B6E">
            <w:pPr>
              <w:spacing w:after="0" w:line="240" w:lineRule="auto"/>
              <w:ind w:right="-57"/>
              <w:rPr>
                <w:rFonts w:asciiTheme="minorHAnsi" w:hAnsiTheme="minorHAnsi"/>
                <w:caps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caps/>
                <w:noProof/>
                <w:sz w:val="20"/>
                <w:szCs w:val="20"/>
              </w:rPr>
              <w:t>POTENSI PEREKONOMIAN DARI</w:t>
            </w:r>
            <w:r w:rsidRPr="00B60CEE">
              <w:rPr>
                <w:rFonts w:asciiTheme="minorHAnsi" w:hAnsiTheme="minorHAnsi"/>
                <w:caps/>
                <w:noProof/>
                <w:sz w:val="20"/>
                <w:szCs w:val="20"/>
                <w:lang w:val="id-ID"/>
              </w:rPr>
              <w:t xml:space="preserve"> serangga</w:t>
            </w:r>
          </w:p>
          <w:p w14:paraId="1597D20B" w14:textId="77777777" w:rsidR="007F1B6E" w:rsidRPr="00B60CEE" w:rsidRDefault="007F1B6E" w:rsidP="007F1B6E">
            <w:pPr>
              <w:pStyle w:val="ListParagraph"/>
              <w:numPr>
                <w:ilvl w:val="0"/>
                <w:numId w:val="30"/>
              </w:numPr>
              <w:ind w:left="187" w:right="-57" w:hanging="18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Lebah madu</w:t>
            </w:r>
          </w:p>
          <w:p w14:paraId="7C61B108" w14:textId="77777777" w:rsidR="007F1B6E" w:rsidRPr="00B60CEE" w:rsidRDefault="007F1B6E" w:rsidP="007F1B6E">
            <w:pPr>
              <w:pStyle w:val="ListParagraph"/>
              <w:numPr>
                <w:ilvl w:val="0"/>
                <w:numId w:val="30"/>
              </w:numPr>
              <w:ind w:left="187" w:right="-57" w:hanging="187"/>
              <w:contextualSpacing w:val="0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Ulat sutera</w:t>
            </w:r>
          </w:p>
          <w:p w14:paraId="248DE846" w14:textId="4AD17338" w:rsidR="007F1B6E" w:rsidRPr="00B60CEE" w:rsidRDefault="007F1B6E" w:rsidP="007F1B6E">
            <w:pPr>
              <w:pStyle w:val="ListParagraph"/>
              <w:numPr>
                <w:ilvl w:val="0"/>
                <w:numId w:val="30"/>
              </w:numPr>
              <w:ind w:left="187" w:right="-57" w:hanging="187"/>
              <w:contextualSpacing w:val="0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Kutu lak</w:t>
            </w:r>
          </w:p>
        </w:tc>
        <w:tc>
          <w:tcPr>
            <w:tcW w:w="1276" w:type="dxa"/>
            <w:shd w:val="clear" w:color="auto" w:fill="auto"/>
          </w:tcPr>
          <w:p w14:paraId="603E1A29" w14:textId="77777777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Ceramah</w:t>
            </w:r>
          </w:p>
          <w:p w14:paraId="731489B0" w14:textId="497E8989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Diskusi</w:t>
            </w:r>
          </w:p>
        </w:tc>
        <w:tc>
          <w:tcPr>
            <w:tcW w:w="1559" w:type="dxa"/>
            <w:shd w:val="clear" w:color="auto" w:fill="auto"/>
          </w:tcPr>
          <w:p w14:paraId="75F310FB" w14:textId="166F232A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Mahasiswa mendapat pemahaman tentang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potensi dan budidaya lebah madu, ulat sutera, dan kutu lak</w:t>
            </w:r>
          </w:p>
        </w:tc>
        <w:tc>
          <w:tcPr>
            <w:tcW w:w="850" w:type="dxa"/>
            <w:shd w:val="clear" w:color="auto" w:fill="auto"/>
          </w:tcPr>
          <w:p w14:paraId="08DF6AB1" w14:textId="4A214306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w:t>Tertulis dan/ atau t</w:t>
            </w:r>
            <w:r w:rsidRPr="00181C19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anya jawab</w:t>
            </w:r>
          </w:p>
        </w:tc>
        <w:tc>
          <w:tcPr>
            <w:tcW w:w="1418" w:type="dxa"/>
            <w:shd w:val="clear" w:color="auto" w:fill="auto"/>
          </w:tcPr>
          <w:p w14:paraId="7E0CC55D" w14:textId="0C580264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Ketepatan dalam menjawab dan menjelaskan tentang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potensi dan budidaya lebah madu, ulat sutera, dan kutu lak</w:t>
            </w:r>
          </w:p>
        </w:tc>
        <w:tc>
          <w:tcPr>
            <w:tcW w:w="850" w:type="dxa"/>
            <w:shd w:val="clear" w:color="auto" w:fill="auto"/>
          </w:tcPr>
          <w:p w14:paraId="4AFC8269" w14:textId="27607352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10%</w:t>
            </w:r>
          </w:p>
        </w:tc>
        <w:tc>
          <w:tcPr>
            <w:tcW w:w="851" w:type="dxa"/>
            <w:shd w:val="clear" w:color="auto" w:fill="auto"/>
          </w:tcPr>
          <w:p w14:paraId="5423D946" w14:textId="1A34CBBB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1 x 150 menit</w:t>
            </w:r>
          </w:p>
        </w:tc>
        <w:tc>
          <w:tcPr>
            <w:tcW w:w="850" w:type="dxa"/>
            <w:shd w:val="clear" w:color="auto" w:fill="auto"/>
          </w:tcPr>
          <w:p w14:paraId="7E53382E" w14:textId="7AE3CC9C" w:rsidR="007F1B6E" w:rsidRPr="007F1B6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23, 49, 50, 51, 52, 53</w:t>
            </w:r>
          </w:p>
        </w:tc>
      </w:tr>
      <w:tr w:rsidR="007F1B6E" w:rsidRPr="00B60CEE" w14:paraId="47070236" w14:textId="77777777" w:rsidTr="00E45839">
        <w:trPr>
          <w:trHeight w:val="20"/>
        </w:trPr>
        <w:tc>
          <w:tcPr>
            <w:tcW w:w="776" w:type="dxa"/>
            <w:shd w:val="clear" w:color="auto" w:fill="auto"/>
          </w:tcPr>
          <w:p w14:paraId="63F67E4E" w14:textId="3A34E516" w:rsidR="007F1B6E" w:rsidRPr="00B60CEE" w:rsidRDefault="007F1B6E" w:rsidP="007F1B6E">
            <w:pPr>
              <w:spacing w:after="0" w:line="240" w:lineRule="auto"/>
              <w:ind w:left="-57" w:right="-57"/>
              <w:jc w:val="center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13-14</w:t>
            </w:r>
          </w:p>
        </w:tc>
        <w:tc>
          <w:tcPr>
            <w:tcW w:w="1701" w:type="dxa"/>
            <w:shd w:val="clear" w:color="auto" w:fill="auto"/>
          </w:tcPr>
          <w:p w14:paraId="025871E6" w14:textId="1A453DBC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Mahasiswa mampu men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definisikan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 xml:space="preserve"> tentang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 istilah-istilah yang berkaitan dengan hama hutan, menjelaskan tentang serangga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pemakan daun dan perusak pucuk</w:t>
            </w:r>
          </w:p>
        </w:tc>
        <w:tc>
          <w:tcPr>
            <w:tcW w:w="2090" w:type="dxa"/>
            <w:shd w:val="clear" w:color="auto" w:fill="auto"/>
          </w:tcPr>
          <w:p w14:paraId="6D5E065F" w14:textId="77777777" w:rsidR="007F1B6E" w:rsidRPr="00B60CEE" w:rsidRDefault="007F1B6E" w:rsidP="007F1B6E">
            <w:pPr>
              <w:numPr>
                <w:ilvl w:val="0"/>
                <w:numId w:val="41"/>
              </w:numPr>
              <w:spacing w:after="0" w:line="240" w:lineRule="auto"/>
              <w:ind w:left="159" w:right="-57" w:hanging="187"/>
              <w:jc w:val="both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lastRenderedPageBreak/>
              <w:t>Menjelaskan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 definisi-definisi terkait dengan istilah hama hutan</w:t>
            </w:r>
          </w:p>
          <w:p w14:paraId="161625D3" w14:textId="4B2769BD" w:rsidR="007F1B6E" w:rsidRPr="00B60CEE" w:rsidRDefault="007F1B6E" w:rsidP="007F1B6E">
            <w:pPr>
              <w:numPr>
                <w:ilvl w:val="0"/>
                <w:numId w:val="41"/>
              </w:numPr>
              <w:spacing w:after="0" w:line="240" w:lineRule="auto"/>
              <w:ind w:left="159" w:right="-57" w:hanging="187"/>
              <w:jc w:val="both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Menjelaskan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 tentang serangga pemakan daun dan perusak pucuk </w:t>
            </w:r>
          </w:p>
        </w:tc>
        <w:tc>
          <w:tcPr>
            <w:tcW w:w="2021" w:type="dxa"/>
            <w:shd w:val="clear" w:color="auto" w:fill="auto"/>
          </w:tcPr>
          <w:p w14:paraId="421061FC" w14:textId="77777777" w:rsidR="007F1B6E" w:rsidRPr="00B60CEE" w:rsidRDefault="007F1B6E" w:rsidP="007F1B6E">
            <w:pPr>
              <w:spacing w:after="0" w:line="240" w:lineRule="auto"/>
              <w:ind w:right="-57"/>
              <w:rPr>
                <w:rFonts w:asciiTheme="minorHAnsi" w:hAnsiTheme="minorHAnsi"/>
                <w:caps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caps/>
                <w:noProof/>
                <w:sz w:val="20"/>
                <w:szCs w:val="20"/>
              </w:rPr>
              <w:t>SERANGGA SEBAGAI HAMA HUTAN</w:t>
            </w:r>
          </w:p>
          <w:p w14:paraId="098BD0B9" w14:textId="77777777" w:rsidR="007F1B6E" w:rsidRPr="00B60CEE" w:rsidRDefault="007F1B6E" w:rsidP="007F1B6E">
            <w:pPr>
              <w:numPr>
                <w:ilvl w:val="0"/>
                <w:numId w:val="42"/>
              </w:numPr>
              <w:spacing w:after="0" w:line="240" w:lineRule="auto"/>
              <w:ind w:left="187" w:right="-57" w:hanging="187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Definisi-definisi</w:t>
            </w:r>
          </w:p>
          <w:p w14:paraId="53D30A52" w14:textId="77777777" w:rsidR="007F1B6E" w:rsidRPr="00B60CEE" w:rsidRDefault="007F1B6E" w:rsidP="007F1B6E">
            <w:pPr>
              <w:numPr>
                <w:ilvl w:val="0"/>
                <w:numId w:val="42"/>
              </w:numPr>
              <w:spacing w:after="0" w:line="240" w:lineRule="auto"/>
              <w:ind w:left="187" w:right="-57" w:hanging="187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Serangga Pemakan Daun</w:t>
            </w:r>
          </w:p>
          <w:p w14:paraId="6AB5DC01" w14:textId="623FBFB5" w:rsidR="007F1B6E" w:rsidRPr="00B60CEE" w:rsidRDefault="007F1B6E" w:rsidP="007F1B6E">
            <w:pPr>
              <w:numPr>
                <w:ilvl w:val="0"/>
                <w:numId w:val="42"/>
              </w:numPr>
              <w:spacing w:after="0" w:line="240" w:lineRule="auto"/>
              <w:ind w:left="187" w:right="-57" w:hanging="18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Serangga Perusak Pucuk</w:t>
            </w:r>
          </w:p>
        </w:tc>
        <w:tc>
          <w:tcPr>
            <w:tcW w:w="1276" w:type="dxa"/>
            <w:shd w:val="clear" w:color="auto" w:fill="auto"/>
          </w:tcPr>
          <w:p w14:paraId="42AA6D61" w14:textId="77777777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Ceramah</w:t>
            </w:r>
          </w:p>
          <w:p w14:paraId="5DC606BA" w14:textId="1F32E7ED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Diskusi</w:t>
            </w:r>
          </w:p>
        </w:tc>
        <w:tc>
          <w:tcPr>
            <w:tcW w:w="1559" w:type="dxa"/>
            <w:shd w:val="clear" w:color="auto" w:fill="auto"/>
          </w:tcPr>
          <w:p w14:paraId="10FCEAC9" w14:textId="7EF81FB9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Mahasiswa mendapat pemahaman tentang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 definisi-definisi terkait dengan istilah hama hutan, serangga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pemakan daun dan perusak pucuk</w:t>
            </w:r>
          </w:p>
        </w:tc>
        <w:tc>
          <w:tcPr>
            <w:tcW w:w="850" w:type="dxa"/>
            <w:shd w:val="clear" w:color="auto" w:fill="auto"/>
          </w:tcPr>
          <w:p w14:paraId="51C7D2FF" w14:textId="51C809E6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Tertulis dan/ atau t</w:t>
            </w:r>
            <w:r w:rsidRPr="00181C19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anya jawab</w:t>
            </w:r>
          </w:p>
        </w:tc>
        <w:tc>
          <w:tcPr>
            <w:tcW w:w="1418" w:type="dxa"/>
            <w:shd w:val="clear" w:color="auto" w:fill="auto"/>
          </w:tcPr>
          <w:p w14:paraId="79F66064" w14:textId="04678173" w:rsidR="007F1B6E" w:rsidRPr="00B60CEE" w:rsidRDefault="007F1B6E" w:rsidP="007F1B6E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Ketepatan dalam menjawab dan menjelaskan tentang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 definisi-definisi terkait dengan istilah hama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hutan, serangga pemakan daun dan perusak pucuk</w:t>
            </w:r>
          </w:p>
        </w:tc>
        <w:tc>
          <w:tcPr>
            <w:tcW w:w="850" w:type="dxa"/>
            <w:shd w:val="clear" w:color="auto" w:fill="auto"/>
          </w:tcPr>
          <w:p w14:paraId="7BDCE1C6" w14:textId="11DDD8C5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10%</w:t>
            </w:r>
          </w:p>
        </w:tc>
        <w:tc>
          <w:tcPr>
            <w:tcW w:w="851" w:type="dxa"/>
            <w:shd w:val="clear" w:color="auto" w:fill="auto"/>
          </w:tcPr>
          <w:p w14:paraId="63CE5619" w14:textId="43301F8A" w:rsidR="007F1B6E" w:rsidRPr="00B60CEE" w:rsidRDefault="007F1B6E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2 x 150 menit</w:t>
            </w:r>
          </w:p>
        </w:tc>
        <w:tc>
          <w:tcPr>
            <w:tcW w:w="850" w:type="dxa"/>
            <w:shd w:val="clear" w:color="auto" w:fill="auto"/>
          </w:tcPr>
          <w:p w14:paraId="7DC9EFF2" w14:textId="79ECFB42" w:rsidR="007F1B6E" w:rsidRPr="00177B15" w:rsidRDefault="00177B15" w:rsidP="007F1B6E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 xml:space="preserve">3, 4, 6, 7, 8, 10, 11, 12, 13, 15, 17, 18, 20, 24, 25, 30, 31, </w:t>
            </w:r>
            <w:r>
              <w:rPr>
                <w:rFonts w:asciiTheme="minorHAnsi" w:hAnsiTheme="minorHAnsi" w:cs="Calibri"/>
                <w:noProof/>
                <w:sz w:val="20"/>
                <w:szCs w:val="20"/>
              </w:rPr>
              <w:lastRenderedPageBreak/>
              <w:t>32, 35, 37, 42, 45</w:t>
            </w:r>
          </w:p>
        </w:tc>
      </w:tr>
      <w:tr w:rsidR="00177B15" w:rsidRPr="00B60CEE" w14:paraId="36232A2C" w14:textId="77777777" w:rsidTr="00E45839">
        <w:trPr>
          <w:trHeight w:val="20"/>
        </w:trPr>
        <w:tc>
          <w:tcPr>
            <w:tcW w:w="776" w:type="dxa"/>
            <w:shd w:val="clear" w:color="auto" w:fill="auto"/>
          </w:tcPr>
          <w:p w14:paraId="224A94F3" w14:textId="6D1F0A93" w:rsidR="00177B15" w:rsidRPr="00B60CEE" w:rsidRDefault="00177B15" w:rsidP="00177B15">
            <w:pPr>
              <w:spacing w:after="0" w:line="240" w:lineRule="auto"/>
              <w:ind w:left="-57" w:right="-57"/>
              <w:jc w:val="center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lastRenderedPageBreak/>
              <w:t>15</w:t>
            </w:r>
            <w:r>
              <w:rPr>
                <w:rFonts w:asciiTheme="minorHAnsi" w:hAnsiTheme="minorHAnsi"/>
                <w:noProof/>
                <w:sz w:val="20"/>
                <w:szCs w:val="20"/>
              </w:rPr>
              <w:t>-16</w:t>
            </w:r>
          </w:p>
        </w:tc>
        <w:tc>
          <w:tcPr>
            <w:tcW w:w="1701" w:type="dxa"/>
            <w:shd w:val="clear" w:color="auto" w:fill="auto"/>
          </w:tcPr>
          <w:p w14:paraId="2240FC48" w14:textId="3633FCA7" w:rsidR="00177B15" w:rsidRPr="00B60CEE" w:rsidRDefault="00177B15" w:rsidP="00177B15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Mahasiswa mampu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 m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enjelaskan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 tentang serangga perusak kulit pohon, penggerek batang dan perusak akar</w:t>
            </w:r>
          </w:p>
        </w:tc>
        <w:tc>
          <w:tcPr>
            <w:tcW w:w="2090" w:type="dxa"/>
            <w:shd w:val="clear" w:color="auto" w:fill="auto"/>
          </w:tcPr>
          <w:p w14:paraId="321B0D01" w14:textId="037052BC" w:rsidR="00177B15" w:rsidRPr="00B60CEE" w:rsidRDefault="00177B15" w:rsidP="00177B15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Menjelaskan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 tentang serangga perusak kulit pohon, penggerek batang dan perusak akar</w:t>
            </w:r>
          </w:p>
        </w:tc>
        <w:tc>
          <w:tcPr>
            <w:tcW w:w="2021" w:type="dxa"/>
            <w:shd w:val="clear" w:color="auto" w:fill="auto"/>
          </w:tcPr>
          <w:p w14:paraId="0722B564" w14:textId="77777777" w:rsidR="00177B15" w:rsidRPr="00B60CEE" w:rsidRDefault="00177B15" w:rsidP="00177B15">
            <w:pPr>
              <w:numPr>
                <w:ilvl w:val="0"/>
                <w:numId w:val="43"/>
              </w:numPr>
              <w:spacing w:after="0" w:line="240" w:lineRule="auto"/>
              <w:ind w:left="187" w:right="-57" w:hanging="187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Serangga Perusak Kulit Pohon</w:t>
            </w:r>
          </w:p>
          <w:p w14:paraId="59956E8E" w14:textId="3DEF6021" w:rsidR="00177B15" w:rsidRPr="00B60CEE" w:rsidRDefault="00177B15" w:rsidP="00177B15">
            <w:pPr>
              <w:numPr>
                <w:ilvl w:val="0"/>
                <w:numId w:val="43"/>
              </w:numPr>
              <w:spacing w:after="0" w:line="240" w:lineRule="auto"/>
              <w:ind w:left="187" w:right="-57" w:hanging="187"/>
              <w:jc w:val="both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Serangga Penggerek/</w:t>
            </w:r>
            <w:r>
              <w:rPr>
                <w:rFonts w:asciiTheme="minorHAnsi" w:hAnsiTheme="minorHAnsi"/>
                <w:noProof/>
                <w:sz w:val="20"/>
                <w:szCs w:val="20"/>
              </w:rPr>
              <w:t xml:space="preserve"> 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Pengebor Batang </w:t>
            </w:r>
          </w:p>
          <w:p w14:paraId="52CEB7B4" w14:textId="54BF2463" w:rsidR="00177B15" w:rsidRPr="00B60CEE" w:rsidRDefault="00177B15" w:rsidP="00177B15">
            <w:pPr>
              <w:numPr>
                <w:ilvl w:val="0"/>
                <w:numId w:val="43"/>
              </w:numPr>
              <w:spacing w:after="0" w:line="240" w:lineRule="auto"/>
              <w:ind w:left="187" w:right="-57" w:hanging="187"/>
              <w:jc w:val="both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Serangga Perusak Akar</w:t>
            </w:r>
          </w:p>
        </w:tc>
        <w:tc>
          <w:tcPr>
            <w:tcW w:w="1276" w:type="dxa"/>
            <w:shd w:val="clear" w:color="auto" w:fill="auto"/>
          </w:tcPr>
          <w:p w14:paraId="5F6A5426" w14:textId="164CE85C" w:rsidR="00177B15" w:rsidRPr="00B60CEE" w:rsidRDefault="00177B15" w:rsidP="00177B15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559" w:type="dxa"/>
            <w:shd w:val="clear" w:color="auto" w:fill="auto"/>
          </w:tcPr>
          <w:p w14:paraId="0D2B14E4" w14:textId="43E3CBE5" w:rsidR="00177B15" w:rsidRPr="00B60CEE" w:rsidRDefault="00177B15" w:rsidP="00177B15">
            <w:pPr>
              <w:spacing w:after="0" w:line="240" w:lineRule="auto"/>
              <w:ind w:left="-57" w:right="-57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Mahasiswa mendapat pemahaman tentang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 serangga perusak kulit pohon, penggerek batang dan perusak akar</w:t>
            </w:r>
          </w:p>
        </w:tc>
        <w:tc>
          <w:tcPr>
            <w:tcW w:w="850" w:type="dxa"/>
            <w:shd w:val="clear" w:color="auto" w:fill="auto"/>
          </w:tcPr>
          <w:p w14:paraId="48CD358F" w14:textId="3BA32938" w:rsidR="00177B15" w:rsidRPr="00B60CEE" w:rsidRDefault="00177B15" w:rsidP="00177B15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w:t>Tertulis dan/ atau t</w:t>
            </w:r>
            <w:r w:rsidRPr="00181C19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anya jawab</w:t>
            </w:r>
          </w:p>
        </w:tc>
        <w:tc>
          <w:tcPr>
            <w:tcW w:w="1418" w:type="dxa"/>
            <w:shd w:val="clear" w:color="auto" w:fill="auto"/>
          </w:tcPr>
          <w:p w14:paraId="038C9AC6" w14:textId="6D9F0BCE" w:rsidR="00177B15" w:rsidRPr="00B60CEE" w:rsidRDefault="00177B15" w:rsidP="00177B15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  <w:lang w:val="id-ID"/>
              </w:rPr>
              <w:t>Ketepatan dalam menjawab dan menjelaskan tentang</w:t>
            </w: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 xml:space="preserve"> serangga perusak kulit pohon, penggerek batang dan perusak akar</w:t>
            </w:r>
          </w:p>
        </w:tc>
        <w:tc>
          <w:tcPr>
            <w:tcW w:w="850" w:type="dxa"/>
            <w:shd w:val="clear" w:color="auto" w:fill="auto"/>
          </w:tcPr>
          <w:p w14:paraId="441A6004" w14:textId="0994D487" w:rsidR="00177B15" w:rsidRPr="00B60CEE" w:rsidRDefault="00177B15" w:rsidP="00177B15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/>
                <w:noProof/>
                <w:sz w:val="20"/>
                <w:szCs w:val="20"/>
              </w:rPr>
              <w:t>10%</w:t>
            </w:r>
          </w:p>
        </w:tc>
        <w:tc>
          <w:tcPr>
            <w:tcW w:w="851" w:type="dxa"/>
            <w:shd w:val="clear" w:color="auto" w:fill="auto"/>
          </w:tcPr>
          <w:p w14:paraId="42E25B3C" w14:textId="06D89596" w:rsidR="00177B15" w:rsidRPr="00B60CEE" w:rsidRDefault="00177B15" w:rsidP="00177B15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1 x 150 menit</w:t>
            </w:r>
          </w:p>
        </w:tc>
        <w:tc>
          <w:tcPr>
            <w:tcW w:w="850" w:type="dxa"/>
            <w:shd w:val="clear" w:color="auto" w:fill="auto"/>
          </w:tcPr>
          <w:p w14:paraId="00D2E837" w14:textId="4CA81864" w:rsidR="00177B15" w:rsidRPr="00B60CEE" w:rsidRDefault="00177B15" w:rsidP="00177B15">
            <w:pPr>
              <w:spacing w:after="0" w:line="240" w:lineRule="auto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  <w:r>
              <w:rPr>
                <w:rFonts w:asciiTheme="minorHAnsi" w:hAnsiTheme="minorHAnsi" w:cs="Calibri"/>
                <w:noProof/>
                <w:sz w:val="20"/>
                <w:szCs w:val="20"/>
              </w:rPr>
              <w:t>3, 4, 6, 7, 8, 10, 11, 12, 13, 15, 17, 18, 20, 24, 25, 30, 33, 37, 42</w:t>
            </w:r>
          </w:p>
        </w:tc>
      </w:tr>
      <w:tr w:rsidR="00177B15" w:rsidRPr="00B60CEE" w14:paraId="7501FC46" w14:textId="77777777" w:rsidTr="001D6F54">
        <w:tc>
          <w:tcPr>
            <w:tcW w:w="776" w:type="dxa"/>
            <w:shd w:val="clear" w:color="auto" w:fill="FFFF00"/>
          </w:tcPr>
          <w:p w14:paraId="0E69200F" w14:textId="34868C24" w:rsidR="00177B15" w:rsidRPr="00B60CEE" w:rsidRDefault="00177B15" w:rsidP="00177B15">
            <w:pPr>
              <w:spacing w:after="0" w:line="240" w:lineRule="auto"/>
              <w:jc w:val="center"/>
              <w:rPr>
                <w:rFonts w:asciiTheme="minorHAnsi" w:hAnsiTheme="minorHAnsi" w:cs="Calibri"/>
                <w:noProof/>
                <w:sz w:val="20"/>
                <w:szCs w:val="20"/>
                <w:lang w:val="id-ID"/>
              </w:rPr>
            </w:pPr>
          </w:p>
        </w:tc>
        <w:tc>
          <w:tcPr>
            <w:tcW w:w="13466" w:type="dxa"/>
            <w:gridSpan w:val="10"/>
            <w:shd w:val="clear" w:color="auto" w:fill="FFFF00"/>
          </w:tcPr>
          <w:p w14:paraId="71FF94F2" w14:textId="77777777" w:rsidR="00177B15" w:rsidRPr="00B60CEE" w:rsidRDefault="00177B15" w:rsidP="00177B15">
            <w:pPr>
              <w:spacing w:after="0" w:line="240" w:lineRule="auto"/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</w:pPr>
            <w:r w:rsidRPr="00B60CEE">
              <w:rPr>
                <w:rFonts w:asciiTheme="minorHAnsi" w:hAnsiTheme="minorHAnsi" w:cs="Calibri"/>
                <w:b/>
                <w:noProof/>
                <w:sz w:val="20"/>
                <w:szCs w:val="20"/>
                <w:lang w:val="id-ID"/>
              </w:rPr>
              <w:t>UAS</w:t>
            </w:r>
          </w:p>
        </w:tc>
      </w:tr>
    </w:tbl>
    <w:p w14:paraId="68380D14" w14:textId="77777777" w:rsidR="00007E4F" w:rsidRPr="009D10DC" w:rsidRDefault="00007E4F" w:rsidP="00007E4F">
      <w:pPr>
        <w:spacing w:after="0" w:line="240" w:lineRule="auto"/>
        <w:rPr>
          <w:rFonts w:cs="Calibri"/>
          <w:noProof/>
          <w:sz w:val="24"/>
          <w:szCs w:val="24"/>
          <w:lang w:val="id-ID"/>
        </w:rPr>
      </w:pPr>
    </w:p>
    <w:sectPr w:rsidR="00007E4F" w:rsidRPr="009D10DC" w:rsidSect="00007E4F">
      <w:headerReference w:type="default" r:id="rId15"/>
      <w:footerReference w:type="default" r:id="rId16"/>
      <w:pgSz w:w="16838" w:h="11906" w:orient="landscape" w:code="9"/>
      <w:pgMar w:top="3355" w:right="1440" w:bottom="284" w:left="1440" w:header="284" w:footer="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A4DC82" w14:textId="77777777" w:rsidR="00A34387" w:rsidRDefault="00A34387" w:rsidP="007917AA">
      <w:pPr>
        <w:spacing w:after="0" w:line="240" w:lineRule="auto"/>
      </w:pPr>
      <w:r>
        <w:separator/>
      </w:r>
    </w:p>
  </w:endnote>
  <w:endnote w:type="continuationSeparator" w:id="0">
    <w:p w14:paraId="70CAAC0C" w14:textId="77777777" w:rsidR="00A34387" w:rsidRDefault="00A34387" w:rsidP="00791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ill Sans MT Condensed">
    <w:panose1 w:val="020B05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1FEA89" w14:textId="77777777" w:rsidR="00BD32D6" w:rsidRDefault="00BD32D6" w:rsidP="00774627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D0F9DD" w14:textId="77777777" w:rsidR="00A34387" w:rsidRDefault="00A34387" w:rsidP="007917AA">
      <w:pPr>
        <w:spacing w:after="0" w:line="240" w:lineRule="auto"/>
      </w:pPr>
      <w:r>
        <w:separator/>
      </w:r>
    </w:p>
  </w:footnote>
  <w:footnote w:type="continuationSeparator" w:id="0">
    <w:p w14:paraId="76E123BA" w14:textId="77777777" w:rsidR="00A34387" w:rsidRDefault="00A34387" w:rsidP="007917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84DC99" w14:textId="7ABDA5ED" w:rsidR="00BD32D6" w:rsidRDefault="00BD32D6">
    <w:pPr>
      <w:pStyle w:val="Header"/>
      <w:jc w:val="center"/>
    </w:pPr>
  </w:p>
  <w:tbl>
    <w:tblPr>
      <w:tblW w:w="1414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556"/>
      <w:gridCol w:w="4073"/>
      <w:gridCol w:w="3544"/>
      <w:gridCol w:w="3969"/>
    </w:tblGrid>
    <w:tr w:rsidR="00BD32D6" w:rsidRPr="00860297" w14:paraId="42207083" w14:textId="77777777" w:rsidTr="000E58E5">
      <w:trPr>
        <w:cantSplit/>
        <w:trHeight w:val="1687"/>
      </w:trPr>
      <w:tc>
        <w:tcPr>
          <w:tcW w:w="2556" w:type="dxa"/>
          <w:vAlign w:val="center"/>
        </w:tcPr>
        <w:p w14:paraId="020F8EC9" w14:textId="58937B5E" w:rsidR="00BD32D6" w:rsidRPr="00E44B76" w:rsidRDefault="00BD32D6" w:rsidP="00007E4F">
          <w:pPr>
            <w:spacing w:after="0" w:line="240" w:lineRule="auto"/>
            <w:ind w:left="-108"/>
            <w:jc w:val="center"/>
            <w:rPr>
              <w:rFonts w:ascii="Tahoma" w:hAnsi="Tahoma" w:cs="Tahoma"/>
              <w:noProof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1A6E4C75" wp14:editId="2E4902D6">
                <wp:simplePos x="0" y="0"/>
                <wp:positionH relativeFrom="column">
                  <wp:posOffset>247015</wp:posOffset>
                </wp:positionH>
                <wp:positionV relativeFrom="paragraph">
                  <wp:posOffset>20955</wp:posOffset>
                </wp:positionV>
                <wp:extent cx="1087120" cy="1058545"/>
                <wp:effectExtent l="0" t="0" r="0" b="8255"/>
                <wp:wrapNone/>
                <wp:docPr id="21" name="Picture 2" descr="Description: Unmul 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ription: Unmul 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FEFEFE"/>
                            </a:clrFrom>
                            <a:clrTo>
                              <a:srgbClr val="FEFEFE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7120" cy="1058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1586" w:type="dxa"/>
          <w:gridSpan w:val="3"/>
          <w:vAlign w:val="center"/>
        </w:tcPr>
        <w:p w14:paraId="29E56726" w14:textId="77777777" w:rsidR="00BD32D6" w:rsidRPr="00E45187" w:rsidRDefault="00BD32D6" w:rsidP="00007E4F">
          <w:pPr>
            <w:keepNext/>
            <w:spacing w:after="0" w:line="240" w:lineRule="auto"/>
            <w:jc w:val="center"/>
            <w:outlineLvl w:val="0"/>
            <w:rPr>
              <w:rFonts w:ascii="Arial" w:hAnsi="Arial" w:cs="Arial"/>
              <w:b/>
              <w:bCs/>
              <w:sz w:val="24"/>
              <w:szCs w:val="20"/>
              <w:lang w:val="id-ID"/>
            </w:rPr>
          </w:pPr>
        </w:p>
        <w:p w14:paraId="60B2E423" w14:textId="77777777" w:rsidR="00BD32D6" w:rsidRPr="00B51BD0" w:rsidRDefault="00BD32D6" w:rsidP="00007E4F">
          <w:pPr>
            <w:keepNext/>
            <w:spacing w:after="0" w:line="240" w:lineRule="auto"/>
            <w:jc w:val="center"/>
            <w:outlineLvl w:val="0"/>
            <w:rPr>
              <w:rFonts w:cs="Arial"/>
              <w:b/>
              <w:bCs/>
              <w:sz w:val="32"/>
              <w:szCs w:val="32"/>
              <w:lang w:val="nb-NO"/>
            </w:rPr>
          </w:pPr>
          <w:r w:rsidRPr="00B51BD0">
            <w:rPr>
              <w:rFonts w:cs="Arial"/>
              <w:b/>
              <w:bCs/>
              <w:sz w:val="32"/>
              <w:szCs w:val="32"/>
            </w:rPr>
            <w:t>KEMENTERIAN</w:t>
          </w:r>
          <w:r w:rsidRPr="00B51BD0">
            <w:rPr>
              <w:rFonts w:cs="Arial"/>
              <w:b/>
              <w:bCs/>
              <w:sz w:val="32"/>
              <w:szCs w:val="32"/>
              <w:lang w:val="nb-NO"/>
            </w:rPr>
            <w:t xml:space="preserve"> RISET, TEKNOLOGI DAN PENDIDIKAN TINGGI</w:t>
          </w:r>
        </w:p>
        <w:p w14:paraId="49E7008F" w14:textId="77777777" w:rsidR="00BD32D6" w:rsidRPr="00B51BD0" w:rsidRDefault="00BD32D6" w:rsidP="00007E4F">
          <w:pPr>
            <w:keepNext/>
            <w:spacing w:after="0" w:line="240" w:lineRule="auto"/>
            <w:jc w:val="center"/>
            <w:outlineLvl w:val="0"/>
            <w:rPr>
              <w:rFonts w:cs="Arial"/>
              <w:b/>
              <w:bCs/>
              <w:sz w:val="32"/>
              <w:szCs w:val="32"/>
              <w:lang w:val="id-ID"/>
            </w:rPr>
          </w:pPr>
          <w:r w:rsidRPr="00B51BD0">
            <w:rPr>
              <w:rFonts w:cs="Arial"/>
              <w:b/>
              <w:bCs/>
              <w:sz w:val="32"/>
              <w:szCs w:val="32"/>
              <w:lang w:val="nb-NO"/>
            </w:rPr>
            <w:t xml:space="preserve">UNIVERSITAS </w:t>
          </w:r>
          <w:r w:rsidRPr="00B51BD0">
            <w:rPr>
              <w:rFonts w:cs="Arial"/>
              <w:b/>
              <w:bCs/>
              <w:sz w:val="32"/>
              <w:szCs w:val="32"/>
              <w:lang w:val="id-ID"/>
            </w:rPr>
            <w:t>MULAWARMAN</w:t>
          </w:r>
        </w:p>
        <w:p w14:paraId="3E0D52BA" w14:textId="77777777" w:rsidR="00BD32D6" w:rsidRPr="00B51BD0" w:rsidRDefault="00BD32D6" w:rsidP="00007E4F">
          <w:pPr>
            <w:keepNext/>
            <w:spacing w:after="0" w:line="240" w:lineRule="auto"/>
            <w:jc w:val="center"/>
            <w:outlineLvl w:val="0"/>
            <w:rPr>
              <w:rFonts w:cs="Arial"/>
              <w:bCs/>
              <w:sz w:val="32"/>
              <w:szCs w:val="32"/>
              <w:lang w:val="id-ID"/>
            </w:rPr>
          </w:pPr>
          <w:r w:rsidRPr="00B51BD0">
            <w:rPr>
              <w:rFonts w:cs="Arial"/>
              <w:b/>
              <w:bCs/>
              <w:sz w:val="32"/>
              <w:szCs w:val="32"/>
              <w:lang w:val="id-ID"/>
            </w:rPr>
            <w:t>FAKULTAS KEHUTANAN</w:t>
          </w:r>
        </w:p>
        <w:p w14:paraId="202B8F2D" w14:textId="77777777" w:rsidR="00BD32D6" w:rsidRPr="00E45187" w:rsidRDefault="00BD32D6" w:rsidP="00007E4F">
          <w:pPr>
            <w:keepNext/>
            <w:spacing w:after="0" w:line="240" w:lineRule="auto"/>
            <w:jc w:val="center"/>
            <w:outlineLvl w:val="0"/>
            <w:rPr>
              <w:rFonts w:ascii="Arial" w:hAnsi="Arial" w:cs="Arial"/>
              <w:b/>
              <w:bCs/>
              <w:sz w:val="24"/>
              <w:szCs w:val="20"/>
              <w:lang w:val="id-ID"/>
            </w:rPr>
          </w:pPr>
        </w:p>
      </w:tc>
    </w:tr>
    <w:tr w:rsidR="00BD32D6" w:rsidRPr="00860297" w14:paraId="06656FA5" w14:textId="77777777" w:rsidTr="00007E4F">
      <w:trPr>
        <w:cantSplit/>
        <w:trHeight w:val="427"/>
      </w:trPr>
      <w:tc>
        <w:tcPr>
          <w:tcW w:w="2556" w:type="dxa"/>
        </w:tcPr>
        <w:p w14:paraId="71893026" w14:textId="77777777" w:rsidR="00BD32D6" w:rsidRPr="00456F42" w:rsidRDefault="00BD32D6" w:rsidP="00007E4F">
          <w:pPr>
            <w:spacing w:after="0" w:line="240" w:lineRule="auto"/>
            <w:jc w:val="center"/>
            <w:rPr>
              <w:rFonts w:eastAsia="Calibri" w:cs="Arial"/>
              <w:b/>
              <w:sz w:val="24"/>
              <w:szCs w:val="24"/>
              <w:lang w:val="id-ID"/>
            </w:rPr>
          </w:pPr>
          <w:r w:rsidRPr="00456F42">
            <w:rPr>
              <w:rFonts w:eastAsia="Calibri" w:cs="Arial"/>
              <w:b/>
              <w:sz w:val="24"/>
              <w:szCs w:val="24"/>
              <w:lang w:val="nb-NO"/>
            </w:rPr>
            <w:t>No. Dokumen</w:t>
          </w:r>
          <w:r w:rsidRPr="00456F42">
            <w:rPr>
              <w:rFonts w:eastAsia="Calibri" w:cs="Arial"/>
              <w:b/>
              <w:sz w:val="24"/>
              <w:szCs w:val="24"/>
              <w:lang w:val="id-ID"/>
            </w:rPr>
            <w:t>:</w:t>
          </w:r>
        </w:p>
      </w:tc>
      <w:tc>
        <w:tcPr>
          <w:tcW w:w="4073" w:type="dxa"/>
        </w:tcPr>
        <w:p w14:paraId="3709047C" w14:textId="77777777" w:rsidR="00BD32D6" w:rsidRPr="00456F42" w:rsidRDefault="00BD32D6" w:rsidP="00007E4F">
          <w:pPr>
            <w:spacing w:after="0" w:line="240" w:lineRule="auto"/>
            <w:jc w:val="center"/>
            <w:rPr>
              <w:rFonts w:eastAsia="Calibri" w:cs="Arial"/>
              <w:b/>
              <w:sz w:val="24"/>
              <w:szCs w:val="24"/>
              <w:lang w:val="id-ID"/>
            </w:rPr>
          </w:pPr>
          <w:r w:rsidRPr="00456F42">
            <w:rPr>
              <w:rFonts w:eastAsia="Calibri" w:cs="Arial"/>
              <w:b/>
              <w:sz w:val="24"/>
              <w:szCs w:val="24"/>
            </w:rPr>
            <w:t>No. Revisi</w:t>
          </w:r>
          <w:r w:rsidRPr="00456F42">
            <w:rPr>
              <w:rFonts w:eastAsia="Calibri" w:cs="Arial"/>
              <w:b/>
              <w:sz w:val="24"/>
              <w:szCs w:val="24"/>
              <w:lang w:val="id-ID"/>
            </w:rPr>
            <w:t>:</w:t>
          </w:r>
        </w:p>
      </w:tc>
      <w:tc>
        <w:tcPr>
          <w:tcW w:w="3544" w:type="dxa"/>
        </w:tcPr>
        <w:p w14:paraId="6FFDEB6D" w14:textId="77777777" w:rsidR="00BD32D6" w:rsidRPr="00456F42" w:rsidRDefault="00BD32D6" w:rsidP="00007E4F">
          <w:pPr>
            <w:pStyle w:val="Header"/>
            <w:jc w:val="center"/>
            <w:rPr>
              <w:sz w:val="24"/>
              <w:szCs w:val="24"/>
              <w:lang w:val="en-US"/>
            </w:rPr>
          </w:pPr>
          <w:r w:rsidRPr="00456F42">
            <w:rPr>
              <w:rFonts w:eastAsia="Calibri" w:cs="Arial"/>
              <w:b/>
              <w:snapToGrid w:val="0"/>
              <w:sz w:val="24"/>
              <w:szCs w:val="24"/>
            </w:rPr>
            <w:t>Hal</w:t>
          </w:r>
          <w:r w:rsidRPr="00456F42">
            <w:rPr>
              <w:rFonts w:eastAsia="Calibri" w:cs="Arial"/>
              <w:b/>
              <w:snapToGrid w:val="0"/>
              <w:sz w:val="24"/>
              <w:szCs w:val="24"/>
              <w:lang w:val="en-US"/>
            </w:rPr>
            <w:t xml:space="preserve">   </w:t>
          </w:r>
          <w:r w:rsidRPr="00456F42">
            <w:rPr>
              <w:sz w:val="24"/>
              <w:szCs w:val="24"/>
            </w:rPr>
            <w:fldChar w:fldCharType="begin"/>
          </w:r>
          <w:r w:rsidRPr="00456F42">
            <w:rPr>
              <w:sz w:val="24"/>
              <w:szCs w:val="24"/>
            </w:rPr>
            <w:instrText xml:space="preserve"> PAGE   \* MERGEFORMAT </w:instrText>
          </w:r>
          <w:r w:rsidRPr="00456F42">
            <w:rPr>
              <w:sz w:val="24"/>
              <w:szCs w:val="24"/>
            </w:rPr>
            <w:fldChar w:fldCharType="separate"/>
          </w:r>
          <w:r w:rsidRPr="00456F42">
            <w:rPr>
              <w:sz w:val="24"/>
              <w:szCs w:val="24"/>
            </w:rPr>
            <w:t>3</w:t>
          </w:r>
          <w:r w:rsidRPr="00456F42">
            <w:rPr>
              <w:noProof/>
              <w:sz w:val="24"/>
              <w:szCs w:val="24"/>
            </w:rPr>
            <w:fldChar w:fldCharType="end"/>
          </w:r>
          <w:r w:rsidRPr="00456F42">
            <w:rPr>
              <w:noProof/>
              <w:sz w:val="24"/>
              <w:szCs w:val="24"/>
              <w:lang w:val="en-US"/>
            </w:rPr>
            <w:t xml:space="preserve"> dari 7</w:t>
          </w:r>
        </w:p>
      </w:tc>
      <w:tc>
        <w:tcPr>
          <w:tcW w:w="3969" w:type="dxa"/>
        </w:tcPr>
        <w:p w14:paraId="7B3DA164" w14:textId="77777777" w:rsidR="00BD32D6" w:rsidRPr="00456F42" w:rsidRDefault="00BD32D6" w:rsidP="00007E4F">
          <w:pPr>
            <w:spacing w:after="0" w:line="240" w:lineRule="auto"/>
            <w:ind w:left="1587" w:hanging="1413"/>
            <w:jc w:val="center"/>
            <w:rPr>
              <w:rFonts w:eastAsia="Calibri" w:cs="Arial"/>
              <w:b/>
              <w:snapToGrid w:val="0"/>
              <w:sz w:val="24"/>
              <w:szCs w:val="24"/>
            </w:rPr>
          </w:pPr>
          <w:r w:rsidRPr="00456F42">
            <w:rPr>
              <w:rFonts w:eastAsia="Calibri" w:cs="Arial"/>
              <w:b/>
              <w:snapToGrid w:val="0"/>
              <w:sz w:val="24"/>
              <w:szCs w:val="24"/>
            </w:rPr>
            <w:t>Tanggal Terbit</w:t>
          </w:r>
        </w:p>
      </w:tc>
    </w:tr>
  </w:tbl>
  <w:p w14:paraId="7C78B938" w14:textId="77777777" w:rsidR="00BD32D6" w:rsidRDefault="00BD32D6" w:rsidP="00007E4F">
    <w:pPr>
      <w:pStyle w:val="Header"/>
      <w:tabs>
        <w:tab w:val="clear" w:pos="4680"/>
        <w:tab w:val="clear" w:pos="9360"/>
        <w:tab w:val="left" w:pos="4395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hybridMultilevel"/>
    <w:tmpl w:val="DDA824FA"/>
    <w:lvl w:ilvl="0" w:tplc="915856BE">
      <w:start w:val="1"/>
      <w:numFmt w:val="decimal"/>
      <w:lvlText w:val="%1."/>
      <w:lvlJc w:val="left"/>
      <w:pPr>
        <w:ind w:left="30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23" w:hanging="360"/>
      </w:pPr>
    </w:lvl>
    <w:lvl w:ilvl="2" w:tplc="0409001B" w:tentative="1">
      <w:start w:val="1"/>
      <w:numFmt w:val="lowerRoman"/>
      <w:lvlText w:val="%3."/>
      <w:lvlJc w:val="right"/>
      <w:pPr>
        <w:ind w:left="1743" w:hanging="180"/>
      </w:pPr>
    </w:lvl>
    <w:lvl w:ilvl="3" w:tplc="0409000F" w:tentative="1">
      <w:start w:val="1"/>
      <w:numFmt w:val="decimal"/>
      <w:lvlText w:val="%4."/>
      <w:lvlJc w:val="left"/>
      <w:pPr>
        <w:ind w:left="2463" w:hanging="360"/>
      </w:pPr>
    </w:lvl>
    <w:lvl w:ilvl="4" w:tplc="04090019" w:tentative="1">
      <w:start w:val="1"/>
      <w:numFmt w:val="lowerLetter"/>
      <w:lvlText w:val="%5."/>
      <w:lvlJc w:val="left"/>
      <w:pPr>
        <w:ind w:left="3183" w:hanging="360"/>
      </w:pPr>
    </w:lvl>
    <w:lvl w:ilvl="5" w:tplc="0409001B" w:tentative="1">
      <w:start w:val="1"/>
      <w:numFmt w:val="lowerRoman"/>
      <w:lvlText w:val="%6."/>
      <w:lvlJc w:val="right"/>
      <w:pPr>
        <w:ind w:left="3903" w:hanging="180"/>
      </w:pPr>
    </w:lvl>
    <w:lvl w:ilvl="6" w:tplc="0409000F" w:tentative="1">
      <w:start w:val="1"/>
      <w:numFmt w:val="decimal"/>
      <w:lvlText w:val="%7."/>
      <w:lvlJc w:val="left"/>
      <w:pPr>
        <w:ind w:left="4623" w:hanging="360"/>
      </w:pPr>
    </w:lvl>
    <w:lvl w:ilvl="7" w:tplc="04090019" w:tentative="1">
      <w:start w:val="1"/>
      <w:numFmt w:val="lowerLetter"/>
      <w:lvlText w:val="%8."/>
      <w:lvlJc w:val="left"/>
      <w:pPr>
        <w:ind w:left="5343" w:hanging="360"/>
      </w:pPr>
    </w:lvl>
    <w:lvl w:ilvl="8" w:tplc="040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" w15:restartNumberingAfterBreak="0">
    <w:nsid w:val="00000008"/>
    <w:multiLevelType w:val="hybridMultilevel"/>
    <w:tmpl w:val="BE684B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9"/>
    <w:multiLevelType w:val="hybridMultilevel"/>
    <w:tmpl w:val="A1863A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A"/>
    <w:multiLevelType w:val="hybridMultilevel"/>
    <w:tmpl w:val="CE2CEE30"/>
    <w:lvl w:ilvl="0" w:tplc="7FF66700">
      <w:start w:val="1"/>
      <w:numFmt w:val="bullet"/>
      <w:lvlText w:val="-"/>
      <w:lvlJc w:val="left"/>
      <w:pPr>
        <w:ind w:left="720" w:hanging="360"/>
      </w:pPr>
      <w:rPr>
        <w:rFonts w:ascii="Gill Sans MT Condensed" w:eastAsiaTheme="minorHAnsi" w:hAnsi="Gill Sans MT Condensed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D"/>
    <w:multiLevelType w:val="hybridMultilevel"/>
    <w:tmpl w:val="3ECC74F8"/>
    <w:lvl w:ilvl="0" w:tplc="0409000F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E"/>
    <w:multiLevelType w:val="hybridMultilevel"/>
    <w:tmpl w:val="57DCF3E8"/>
    <w:lvl w:ilvl="0" w:tplc="5EA0AE3C">
      <w:start w:val="1"/>
      <w:numFmt w:val="decimal"/>
      <w:lvlText w:val="%1."/>
      <w:lvlJc w:val="left"/>
      <w:pPr>
        <w:ind w:left="30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10"/>
    <w:multiLevelType w:val="hybridMultilevel"/>
    <w:tmpl w:val="41E686D2"/>
    <w:lvl w:ilvl="0" w:tplc="0409000F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11"/>
    <w:multiLevelType w:val="hybridMultilevel"/>
    <w:tmpl w:val="6DE2F3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0000012"/>
    <w:multiLevelType w:val="hybridMultilevel"/>
    <w:tmpl w:val="E3303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13"/>
    <w:multiLevelType w:val="hybridMultilevel"/>
    <w:tmpl w:val="F2A42C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0000014"/>
    <w:multiLevelType w:val="hybridMultilevel"/>
    <w:tmpl w:val="B6125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16"/>
    <w:multiLevelType w:val="hybridMultilevel"/>
    <w:tmpl w:val="4EF0B5E6"/>
    <w:lvl w:ilvl="0" w:tplc="ADE255F6">
      <w:start w:val="1"/>
      <w:numFmt w:val="decimal"/>
      <w:lvlText w:val="%1."/>
      <w:lvlJc w:val="left"/>
      <w:pPr>
        <w:ind w:left="30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0000018"/>
    <w:multiLevelType w:val="hybridMultilevel"/>
    <w:tmpl w:val="F8CEB9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3BB5179"/>
    <w:multiLevelType w:val="hybridMultilevel"/>
    <w:tmpl w:val="F8CEB9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4ED2D57"/>
    <w:multiLevelType w:val="hybridMultilevel"/>
    <w:tmpl w:val="4B520246"/>
    <w:lvl w:ilvl="0" w:tplc="CC24FB6E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C251F3C"/>
    <w:multiLevelType w:val="hybridMultilevel"/>
    <w:tmpl w:val="DDA824FA"/>
    <w:lvl w:ilvl="0" w:tplc="915856BE">
      <w:start w:val="1"/>
      <w:numFmt w:val="decimal"/>
      <w:lvlText w:val="%1."/>
      <w:lvlJc w:val="left"/>
      <w:pPr>
        <w:ind w:left="30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23" w:hanging="360"/>
      </w:pPr>
    </w:lvl>
    <w:lvl w:ilvl="2" w:tplc="0409001B" w:tentative="1">
      <w:start w:val="1"/>
      <w:numFmt w:val="lowerRoman"/>
      <w:lvlText w:val="%3."/>
      <w:lvlJc w:val="right"/>
      <w:pPr>
        <w:ind w:left="1743" w:hanging="180"/>
      </w:pPr>
    </w:lvl>
    <w:lvl w:ilvl="3" w:tplc="0409000F" w:tentative="1">
      <w:start w:val="1"/>
      <w:numFmt w:val="decimal"/>
      <w:lvlText w:val="%4."/>
      <w:lvlJc w:val="left"/>
      <w:pPr>
        <w:ind w:left="2463" w:hanging="360"/>
      </w:pPr>
    </w:lvl>
    <w:lvl w:ilvl="4" w:tplc="04090019" w:tentative="1">
      <w:start w:val="1"/>
      <w:numFmt w:val="lowerLetter"/>
      <w:lvlText w:val="%5."/>
      <w:lvlJc w:val="left"/>
      <w:pPr>
        <w:ind w:left="3183" w:hanging="360"/>
      </w:pPr>
    </w:lvl>
    <w:lvl w:ilvl="5" w:tplc="0409001B" w:tentative="1">
      <w:start w:val="1"/>
      <w:numFmt w:val="lowerRoman"/>
      <w:lvlText w:val="%6."/>
      <w:lvlJc w:val="right"/>
      <w:pPr>
        <w:ind w:left="3903" w:hanging="180"/>
      </w:pPr>
    </w:lvl>
    <w:lvl w:ilvl="6" w:tplc="0409000F" w:tentative="1">
      <w:start w:val="1"/>
      <w:numFmt w:val="decimal"/>
      <w:lvlText w:val="%7."/>
      <w:lvlJc w:val="left"/>
      <w:pPr>
        <w:ind w:left="4623" w:hanging="360"/>
      </w:pPr>
    </w:lvl>
    <w:lvl w:ilvl="7" w:tplc="04090019" w:tentative="1">
      <w:start w:val="1"/>
      <w:numFmt w:val="lowerLetter"/>
      <w:lvlText w:val="%8."/>
      <w:lvlJc w:val="left"/>
      <w:pPr>
        <w:ind w:left="5343" w:hanging="360"/>
      </w:pPr>
    </w:lvl>
    <w:lvl w:ilvl="8" w:tplc="040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6" w15:restartNumberingAfterBreak="0">
    <w:nsid w:val="0CDB4FE7"/>
    <w:multiLevelType w:val="hybridMultilevel"/>
    <w:tmpl w:val="CE2CEE30"/>
    <w:lvl w:ilvl="0" w:tplc="7FF66700">
      <w:numFmt w:val="bullet"/>
      <w:lvlText w:val="-"/>
      <w:lvlJc w:val="left"/>
      <w:pPr>
        <w:ind w:left="720" w:hanging="360"/>
      </w:pPr>
      <w:rPr>
        <w:rFonts w:ascii="Gill Sans MT Condensed" w:eastAsiaTheme="minorHAnsi" w:hAnsi="Gill Sans MT Condensed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EFA4213"/>
    <w:multiLevelType w:val="hybridMultilevel"/>
    <w:tmpl w:val="182498B2"/>
    <w:lvl w:ilvl="0" w:tplc="1392328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F112369"/>
    <w:multiLevelType w:val="hybridMultilevel"/>
    <w:tmpl w:val="52C49F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FAB3436"/>
    <w:multiLevelType w:val="hybridMultilevel"/>
    <w:tmpl w:val="9990B590"/>
    <w:lvl w:ilvl="0" w:tplc="C976575A">
      <w:start w:val="1"/>
      <w:numFmt w:val="decimal"/>
      <w:lvlText w:val="%1."/>
      <w:lvlJc w:val="left"/>
      <w:pPr>
        <w:ind w:left="702" w:hanging="360"/>
      </w:pPr>
    </w:lvl>
    <w:lvl w:ilvl="1" w:tplc="04090019">
      <w:start w:val="1"/>
      <w:numFmt w:val="lowerLetter"/>
      <w:lvlText w:val="%2."/>
      <w:lvlJc w:val="left"/>
      <w:pPr>
        <w:ind w:left="1422" w:hanging="360"/>
      </w:pPr>
    </w:lvl>
    <w:lvl w:ilvl="2" w:tplc="0409001B">
      <w:start w:val="1"/>
      <w:numFmt w:val="lowerRoman"/>
      <w:lvlText w:val="%3."/>
      <w:lvlJc w:val="right"/>
      <w:pPr>
        <w:ind w:left="2142" w:hanging="180"/>
      </w:pPr>
    </w:lvl>
    <w:lvl w:ilvl="3" w:tplc="0409000F">
      <w:start w:val="1"/>
      <w:numFmt w:val="decimal"/>
      <w:lvlText w:val="%4."/>
      <w:lvlJc w:val="left"/>
      <w:pPr>
        <w:ind w:left="2862" w:hanging="360"/>
      </w:pPr>
    </w:lvl>
    <w:lvl w:ilvl="4" w:tplc="04090019">
      <w:start w:val="1"/>
      <w:numFmt w:val="lowerLetter"/>
      <w:lvlText w:val="%5."/>
      <w:lvlJc w:val="left"/>
      <w:pPr>
        <w:ind w:left="3582" w:hanging="360"/>
      </w:pPr>
    </w:lvl>
    <w:lvl w:ilvl="5" w:tplc="0409001B">
      <w:start w:val="1"/>
      <w:numFmt w:val="lowerRoman"/>
      <w:lvlText w:val="%6."/>
      <w:lvlJc w:val="right"/>
      <w:pPr>
        <w:ind w:left="4302" w:hanging="180"/>
      </w:pPr>
    </w:lvl>
    <w:lvl w:ilvl="6" w:tplc="0409000F">
      <w:start w:val="1"/>
      <w:numFmt w:val="decimal"/>
      <w:lvlText w:val="%7."/>
      <w:lvlJc w:val="left"/>
      <w:pPr>
        <w:ind w:left="5022" w:hanging="360"/>
      </w:pPr>
    </w:lvl>
    <w:lvl w:ilvl="7" w:tplc="04090019">
      <w:start w:val="1"/>
      <w:numFmt w:val="lowerLetter"/>
      <w:lvlText w:val="%8."/>
      <w:lvlJc w:val="left"/>
      <w:pPr>
        <w:ind w:left="5742" w:hanging="360"/>
      </w:pPr>
    </w:lvl>
    <w:lvl w:ilvl="8" w:tplc="0409001B">
      <w:start w:val="1"/>
      <w:numFmt w:val="lowerRoman"/>
      <w:lvlText w:val="%9."/>
      <w:lvlJc w:val="right"/>
      <w:pPr>
        <w:ind w:left="6462" w:hanging="180"/>
      </w:pPr>
    </w:lvl>
  </w:abstractNum>
  <w:abstractNum w:abstractNumId="20" w15:restartNumberingAfterBreak="0">
    <w:nsid w:val="20FD31DD"/>
    <w:multiLevelType w:val="hybridMultilevel"/>
    <w:tmpl w:val="3D2AFBA0"/>
    <w:lvl w:ilvl="0" w:tplc="7FF66700">
      <w:start w:val="1"/>
      <w:numFmt w:val="bullet"/>
      <w:lvlText w:val="-"/>
      <w:lvlJc w:val="left"/>
      <w:pPr>
        <w:ind w:left="720" w:hanging="360"/>
      </w:pPr>
      <w:rPr>
        <w:rFonts w:ascii="Gill Sans MT Condensed" w:eastAsiaTheme="minorHAnsi" w:hAnsi="Gill Sans MT Condensed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19D3F94"/>
    <w:multiLevelType w:val="hybridMultilevel"/>
    <w:tmpl w:val="7040AFBC"/>
    <w:lvl w:ilvl="0" w:tplc="490CD5F4">
      <w:start w:val="1"/>
      <w:numFmt w:val="decimal"/>
      <w:lvlText w:val="%1."/>
      <w:lvlJc w:val="left"/>
      <w:pPr>
        <w:ind w:left="342" w:hanging="360"/>
      </w:pPr>
    </w:lvl>
    <w:lvl w:ilvl="1" w:tplc="04090019">
      <w:start w:val="1"/>
      <w:numFmt w:val="lowerLetter"/>
      <w:lvlText w:val="%2."/>
      <w:lvlJc w:val="left"/>
      <w:pPr>
        <w:ind w:left="1062" w:hanging="360"/>
      </w:pPr>
    </w:lvl>
    <w:lvl w:ilvl="2" w:tplc="0409001B">
      <w:start w:val="1"/>
      <w:numFmt w:val="lowerRoman"/>
      <w:lvlText w:val="%3."/>
      <w:lvlJc w:val="right"/>
      <w:pPr>
        <w:ind w:left="1782" w:hanging="180"/>
      </w:pPr>
    </w:lvl>
    <w:lvl w:ilvl="3" w:tplc="0409000F">
      <w:start w:val="1"/>
      <w:numFmt w:val="decimal"/>
      <w:lvlText w:val="%4."/>
      <w:lvlJc w:val="left"/>
      <w:pPr>
        <w:ind w:left="2502" w:hanging="360"/>
      </w:pPr>
    </w:lvl>
    <w:lvl w:ilvl="4" w:tplc="04090019">
      <w:start w:val="1"/>
      <w:numFmt w:val="lowerLetter"/>
      <w:lvlText w:val="%5."/>
      <w:lvlJc w:val="left"/>
      <w:pPr>
        <w:ind w:left="3222" w:hanging="360"/>
      </w:pPr>
    </w:lvl>
    <w:lvl w:ilvl="5" w:tplc="0409001B">
      <w:start w:val="1"/>
      <w:numFmt w:val="lowerRoman"/>
      <w:lvlText w:val="%6."/>
      <w:lvlJc w:val="right"/>
      <w:pPr>
        <w:ind w:left="3942" w:hanging="180"/>
      </w:pPr>
    </w:lvl>
    <w:lvl w:ilvl="6" w:tplc="0409000F">
      <w:start w:val="1"/>
      <w:numFmt w:val="decimal"/>
      <w:lvlText w:val="%7."/>
      <w:lvlJc w:val="left"/>
      <w:pPr>
        <w:ind w:left="4662" w:hanging="360"/>
      </w:pPr>
    </w:lvl>
    <w:lvl w:ilvl="7" w:tplc="04090019">
      <w:start w:val="1"/>
      <w:numFmt w:val="lowerLetter"/>
      <w:lvlText w:val="%8."/>
      <w:lvlJc w:val="left"/>
      <w:pPr>
        <w:ind w:left="5382" w:hanging="360"/>
      </w:pPr>
    </w:lvl>
    <w:lvl w:ilvl="8" w:tplc="0409001B">
      <w:start w:val="1"/>
      <w:numFmt w:val="lowerRoman"/>
      <w:lvlText w:val="%9."/>
      <w:lvlJc w:val="right"/>
      <w:pPr>
        <w:ind w:left="6102" w:hanging="180"/>
      </w:pPr>
    </w:lvl>
  </w:abstractNum>
  <w:abstractNum w:abstractNumId="22" w15:restartNumberingAfterBreak="0">
    <w:nsid w:val="27186F10"/>
    <w:multiLevelType w:val="hybridMultilevel"/>
    <w:tmpl w:val="0F547B84"/>
    <w:lvl w:ilvl="0" w:tplc="0409000F">
      <w:start w:val="1"/>
      <w:numFmt w:val="decimal"/>
      <w:lvlText w:val="%1."/>
      <w:lvlJc w:val="left"/>
      <w:pPr>
        <w:ind w:left="692" w:hanging="360"/>
      </w:pPr>
    </w:lvl>
    <w:lvl w:ilvl="1" w:tplc="04090019">
      <w:start w:val="1"/>
      <w:numFmt w:val="lowerLetter"/>
      <w:lvlText w:val="%2."/>
      <w:lvlJc w:val="left"/>
      <w:pPr>
        <w:ind w:left="1412" w:hanging="360"/>
      </w:pPr>
    </w:lvl>
    <w:lvl w:ilvl="2" w:tplc="0409001B">
      <w:start w:val="1"/>
      <w:numFmt w:val="lowerRoman"/>
      <w:lvlText w:val="%3."/>
      <w:lvlJc w:val="right"/>
      <w:pPr>
        <w:ind w:left="2132" w:hanging="180"/>
      </w:pPr>
    </w:lvl>
    <w:lvl w:ilvl="3" w:tplc="0409000F">
      <w:start w:val="1"/>
      <w:numFmt w:val="decimal"/>
      <w:lvlText w:val="%4."/>
      <w:lvlJc w:val="left"/>
      <w:pPr>
        <w:ind w:left="2852" w:hanging="360"/>
      </w:pPr>
    </w:lvl>
    <w:lvl w:ilvl="4" w:tplc="04090019">
      <w:start w:val="1"/>
      <w:numFmt w:val="lowerLetter"/>
      <w:lvlText w:val="%5."/>
      <w:lvlJc w:val="left"/>
      <w:pPr>
        <w:ind w:left="3572" w:hanging="360"/>
      </w:pPr>
    </w:lvl>
    <w:lvl w:ilvl="5" w:tplc="0409001B">
      <w:start w:val="1"/>
      <w:numFmt w:val="lowerRoman"/>
      <w:lvlText w:val="%6."/>
      <w:lvlJc w:val="right"/>
      <w:pPr>
        <w:ind w:left="4292" w:hanging="180"/>
      </w:pPr>
    </w:lvl>
    <w:lvl w:ilvl="6" w:tplc="0409000F">
      <w:start w:val="1"/>
      <w:numFmt w:val="decimal"/>
      <w:lvlText w:val="%7."/>
      <w:lvlJc w:val="left"/>
      <w:pPr>
        <w:ind w:left="5012" w:hanging="360"/>
      </w:pPr>
    </w:lvl>
    <w:lvl w:ilvl="7" w:tplc="04090019">
      <w:start w:val="1"/>
      <w:numFmt w:val="lowerLetter"/>
      <w:lvlText w:val="%8."/>
      <w:lvlJc w:val="left"/>
      <w:pPr>
        <w:ind w:left="5732" w:hanging="360"/>
      </w:pPr>
    </w:lvl>
    <w:lvl w:ilvl="8" w:tplc="0409001B">
      <w:start w:val="1"/>
      <w:numFmt w:val="lowerRoman"/>
      <w:lvlText w:val="%9."/>
      <w:lvlJc w:val="right"/>
      <w:pPr>
        <w:ind w:left="6452" w:hanging="180"/>
      </w:pPr>
    </w:lvl>
  </w:abstractNum>
  <w:abstractNum w:abstractNumId="23" w15:restartNumberingAfterBreak="0">
    <w:nsid w:val="30211BF7"/>
    <w:multiLevelType w:val="hybridMultilevel"/>
    <w:tmpl w:val="EE3405F4"/>
    <w:lvl w:ilvl="0" w:tplc="13923288">
      <w:start w:val="1"/>
      <w:numFmt w:val="decimal"/>
      <w:lvlText w:val="%1."/>
      <w:lvlJc w:val="left"/>
      <w:pPr>
        <w:ind w:left="2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3" w:hanging="360"/>
      </w:pPr>
    </w:lvl>
    <w:lvl w:ilvl="2" w:tplc="0409001B" w:tentative="1">
      <w:start w:val="1"/>
      <w:numFmt w:val="lowerRoman"/>
      <w:lvlText w:val="%3."/>
      <w:lvlJc w:val="right"/>
      <w:pPr>
        <w:ind w:left="2103" w:hanging="180"/>
      </w:pPr>
    </w:lvl>
    <w:lvl w:ilvl="3" w:tplc="0409000F" w:tentative="1">
      <w:start w:val="1"/>
      <w:numFmt w:val="decimal"/>
      <w:lvlText w:val="%4."/>
      <w:lvlJc w:val="left"/>
      <w:pPr>
        <w:ind w:left="2823" w:hanging="360"/>
      </w:pPr>
    </w:lvl>
    <w:lvl w:ilvl="4" w:tplc="04090019" w:tentative="1">
      <w:start w:val="1"/>
      <w:numFmt w:val="lowerLetter"/>
      <w:lvlText w:val="%5."/>
      <w:lvlJc w:val="left"/>
      <w:pPr>
        <w:ind w:left="3543" w:hanging="360"/>
      </w:pPr>
    </w:lvl>
    <w:lvl w:ilvl="5" w:tplc="0409001B" w:tentative="1">
      <w:start w:val="1"/>
      <w:numFmt w:val="lowerRoman"/>
      <w:lvlText w:val="%6."/>
      <w:lvlJc w:val="right"/>
      <w:pPr>
        <w:ind w:left="4263" w:hanging="180"/>
      </w:pPr>
    </w:lvl>
    <w:lvl w:ilvl="6" w:tplc="0409000F" w:tentative="1">
      <w:start w:val="1"/>
      <w:numFmt w:val="decimal"/>
      <w:lvlText w:val="%7."/>
      <w:lvlJc w:val="left"/>
      <w:pPr>
        <w:ind w:left="4983" w:hanging="360"/>
      </w:pPr>
    </w:lvl>
    <w:lvl w:ilvl="7" w:tplc="04090019" w:tentative="1">
      <w:start w:val="1"/>
      <w:numFmt w:val="lowerLetter"/>
      <w:lvlText w:val="%8."/>
      <w:lvlJc w:val="left"/>
      <w:pPr>
        <w:ind w:left="5703" w:hanging="360"/>
      </w:pPr>
    </w:lvl>
    <w:lvl w:ilvl="8" w:tplc="040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4" w15:restartNumberingAfterBreak="0">
    <w:nsid w:val="33F151CA"/>
    <w:multiLevelType w:val="hybridMultilevel"/>
    <w:tmpl w:val="E2C089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370DAE"/>
    <w:multiLevelType w:val="hybridMultilevel"/>
    <w:tmpl w:val="282229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0B5661"/>
    <w:multiLevelType w:val="hybridMultilevel"/>
    <w:tmpl w:val="154093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E50265"/>
    <w:multiLevelType w:val="hybridMultilevel"/>
    <w:tmpl w:val="7E0625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BFD2542"/>
    <w:multiLevelType w:val="hybridMultilevel"/>
    <w:tmpl w:val="D3620A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0D74C2"/>
    <w:multiLevelType w:val="hybridMultilevel"/>
    <w:tmpl w:val="174C34C2"/>
    <w:lvl w:ilvl="0" w:tplc="AF945B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9A2AAB"/>
    <w:multiLevelType w:val="multilevel"/>
    <w:tmpl w:val="751646B6"/>
    <w:lvl w:ilvl="0">
      <w:start w:val="1"/>
      <w:numFmt w:val="upperRoman"/>
      <w:suff w:val="nothing"/>
      <w:lvlText w:val="BAB %1"/>
      <w:lvlJc w:val="left"/>
      <w:pPr>
        <w:ind w:left="1134" w:hanging="283"/>
      </w:pPr>
      <w:rPr>
        <w:rFonts w:ascii="Franklin Gothic Heavy" w:hAnsi="Franklin Gothic Heavy" w:hint="default"/>
        <w:color w:val="FFFFFF"/>
      </w:rPr>
    </w:lvl>
    <w:lvl w:ilvl="1">
      <w:start w:val="1"/>
      <w:numFmt w:val="decimal"/>
      <w:pStyle w:val="Heading2"/>
      <w:isLgl/>
      <w:lvlText w:val="%1.%2"/>
      <w:lvlJc w:val="left"/>
      <w:pPr>
        <w:ind w:left="1418" w:hanging="283"/>
      </w:pPr>
      <w:rPr>
        <w:rFonts w:ascii="Franklin Gothic Demi Cond" w:hAnsi="Franklin Gothic Demi Cond" w:hint="default"/>
      </w:rPr>
    </w:lvl>
    <w:lvl w:ilvl="2">
      <w:start w:val="1"/>
      <w:numFmt w:val="decimal"/>
      <w:pStyle w:val="Heading3"/>
      <w:isLgl/>
      <w:lvlText w:val="%1.%2.%3"/>
      <w:lvlJc w:val="left"/>
      <w:pPr>
        <w:ind w:left="1702" w:hanging="283"/>
      </w:pPr>
      <w:rPr>
        <w:rFonts w:ascii="Franklin Gothic Demi Cond" w:hAnsi="Franklin Gothic Demi Cond"/>
      </w:rPr>
    </w:lvl>
    <w:lvl w:ilvl="3">
      <w:start w:val="1"/>
      <w:numFmt w:val="decimal"/>
      <w:pStyle w:val="Heading4"/>
      <w:isLgl/>
      <w:lvlText w:val="%1.%2.%3.%4"/>
      <w:lvlJc w:val="left"/>
      <w:pPr>
        <w:ind w:left="992" w:hanging="283"/>
      </w:pPr>
      <w:rPr>
        <w:rFonts w:ascii="Franklin Gothic Demi Cond" w:hAnsi="Franklin Gothic Demi Cond" w:hint="default"/>
      </w:rPr>
    </w:lvl>
    <w:lvl w:ilvl="4">
      <w:start w:val="1"/>
      <w:numFmt w:val="decimal"/>
      <w:pStyle w:val="Heading5"/>
      <w:lvlText w:val="(%5)"/>
      <w:lvlJc w:val="left"/>
      <w:pPr>
        <w:ind w:left="2270" w:hanging="283"/>
      </w:pPr>
      <w:rPr>
        <w:rFonts w:hint="default"/>
      </w:rPr>
    </w:lvl>
    <w:lvl w:ilvl="5">
      <w:start w:val="1"/>
      <w:numFmt w:val="lowerLetter"/>
      <w:pStyle w:val="Heading6"/>
      <w:lvlText w:val="(%6)"/>
      <w:lvlJc w:val="left"/>
      <w:pPr>
        <w:ind w:left="2554" w:hanging="283"/>
      </w:pPr>
      <w:rPr>
        <w:rFonts w:hint="default"/>
      </w:rPr>
    </w:lvl>
    <w:lvl w:ilvl="6">
      <w:start w:val="1"/>
      <w:numFmt w:val="lowerRoman"/>
      <w:pStyle w:val="Heading7"/>
      <w:lvlText w:val="(%7)"/>
      <w:lvlJc w:val="left"/>
      <w:pPr>
        <w:ind w:left="2838" w:hanging="283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3122" w:hanging="283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406" w:hanging="283"/>
      </w:pPr>
      <w:rPr>
        <w:rFonts w:hint="default"/>
      </w:rPr>
    </w:lvl>
  </w:abstractNum>
  <w:abstractNum w:abstractNumId="31" w15:restartNumberingAfterBreak="0">
    <w:nsid w:val="52107DDD"/>
    <w:multiLevelType w:val="hybridMultilevel"/>
    <w:tmpl w:val="A8FE925C"/>
    <w:lvl w:ilvl="0" w:tplc="0409000F">
      <w:start w:val="1"/>
      <w:numFmt w:val="decimal"/>
      <w:lvlText w:val="%1."/>
      <w:lvlJc w:val="left"/>
      <w:pPr>
        <w:ind w:left="751" w:hanging="360"/>
      </w:pPr>
    </w:lvl>
    <w:lvl w:ilvl="1" w:tplc="04090003">
      <w:start w:val="1"/>
      <w:numFmt w:val="bullet"/>
      <w:lvlText w:val="o"/>
      <w:lvlJc w:val="left"/>
      <w:pPr>
        <w:ind w:left="147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9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1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</w:abstractNum>
  <w:abstractNum w:abstractNumId="32" w15:restartNumberingAfterBreak="0">
    <w:nsid w:val="53536832"/>
    <w:multiLevelType w:val="hybridMultilevel"/>
    <w:tmpl w:val="3D704F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335495"/>
    <w:multiLevelType w:val="hybridMultilevel"/>
    <w:tmpl w:val="1B5CFB60"/>
    <w:lvl w:ilvl="0" w:tplc="1392328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F55D5C"/>
    <w:multiLevelType w:val="hybridMultilevel"/>
    <w:tmpl w:val="B4ACBBE2"/>
    <w:lvl w:ilvl="0" w:tplc="3F2838D2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E6031D"/>
    <w:multiLevelType w:val="hybridMultilevel"/>
    <w:tmpl w:val="1DB4D254"/>
    <w:lvl w:ilvl="0" w:tplc="1392328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DE19A1"/>
    <w:multiLevelType w:val="hybridMultilevel"/>
    <w:tmpl w:val="EC6ED5F2"/>
    <w:lvl w:ilvl="0" w:tplc="0409000F">
      <w:start w:val="1"/>
      <w:numFmt w:val="decimal"/>
      <w:lvlText w:val="%1."/>
      <w:lvlJc w:val="left"/>
      <w:pPr>
        <w:ind w:left="692" w:hanging="360"/>
      </w:pPr>
    </w:lvl>
    <w:lvl w:ilvl="1" w:tplc="04090019">
      <w:start w:val="1"/>
      <w:numFmt w:val="lowerLetter"/>
      <w:lvlText w:val="%2."/>
      <w:lvlJc w:val="left"/>
      <w:pPr>
        <w:ind w:left="1412" w:hanging="360"/>
      </w:pPr>
    </w:lvl>
    <w:lvl w:ilvl="2" w:tplc="0409001B">
      <w:start w:val="1"/>
      <w:numFmt w:val="lowerRoman"/>
      <w:lvlText w:val="%3."/>
      <w:lvlJc w:val="right"/>
      <w:pPr>
        <w:ind w:left="2132" w:hanging="180"/>
      </w:pPr>
    </w:lvl>
    <w:lvl w:ilvl="3" w:tplc="0409000F">
      <w:start w:val="1"/>
      <w:numFmt w:val="decimal"/>
      <w:lvlText w:val="%4."/>
      <w:lvlJc w:val="left"/>
      <w:pPr>
        <w:ind w:left="2852" w:hanging="360"/>
      </w:pPr>
    </w:lvl>
    <w:lvl w:ilvl="4" w:tplc="04090019">
      <w:start w:val="1"/>
      <w:numFmt w:val="lowerLetter"/>
      <w:lvlText w:val="%5."/>
      <w:lvlJc w:val="left"/>
      <w:pPr>
        <w:ind w:left="3572" w:hanging="360"/>
      </w:pPr>
    </w:lvl>
    <w:lvl w:ilvl="5" w:tplc="0409001B">
      <w:start w:val="1"/>
      <w:numFmt w:val="lowerRoman"/>
      <w:lvlText w:val="%6."/>
      <w:lvlJc w:val="right"/>
      <w:pPr>
        <w:ind w:left="4292" w:hanging="180"/>
      </w:pPr>
    </w:lvl>
    <w:lvl w:ilvl="6" w:tplc="0409000F">
      <w:start w:val="1"/>
      <w:numFmt w:val="decimal"/>
      <w:lvlText w:val="%7."/>
      <w:lvlJc w:val="left"/>
      <w:pPr>
        <w:ind w:left="5012" w:hanging="360"/>
      </w:pPr>
    </w:lvl>
    <w:lvl w:ilvl="7" w:tplc="04090019">
      <w:start w:val="1"/>
      <w:numFmt w:val="lowerLetter"/>
      <w:lvlText w:val="%8."/>
      <w:lvlJc w:val="left"/>
      <w:pPr>
        <w:ind w:left="5732" w:hanging="360"/>
      </w:pPr>
    </w:lvl>
    <w:lvl w:ilvl="8" w:tplc="0409001B">
      <w:start w:val="1"/>
      <w:numFmt w:val="lowerRoman"/>
      <w:lvlText w:val="%9."/>
      <w:lvlJc w:val="right"/>
      <w:pPr>
        <w:ind w:left="6452" w:hanging="180"/>
      </w:pPr>
    </w:lvl>
  </w:abstractNum>
  <w:abstractNum w:abstractNumId="37" w15:restartNumberingAfterBreak="0">
    <w:nsid w:val="5F4113E1"/>
    <w:multiLevelType w:val="hybridMultilevel"/>
    <w:tmpl w:val="06B6E240"/>
    <w:lvl w:ilvl="0" w:tplc="F2985AE8">
      <w:start w:val="1"/>
      <w:numFmt w:val="decimal"/>
      <w:lvlText w:val="%1."/>
      <w:lvlJc w:val="left"/>
      <w:pPr>
        <w:ind w:left="702" w:hanging="360"/>
      </w:pPr>
    </w:lvl>
    <w:lvl w:ilvl="1" w:tplc="04090019">
      <w:start w:val="1"/>
      <w:numFmt w:val="lowerLetter"/>
      <w:lvlText w:val="%2."/>
      <w:lvlJc w:val="left"/>
      <w:pPr>
        <w:ind w:left="1422" w:hanging="360"/>
      </w:pPr>
    </w:lvl>
    <w:lvl w:ilvl="2" w:tplc="0409001B">
      <w:start w:val="1"/>
      <w:numFmt w:val="lowerRoman"/>
      <w:lvlText w:val="%3."/>
      <w:lvlJc w:val="right"/>
      <w:pPr>
        <w:ind w:left="2142" w:hanging="180"/>
      </w:pPr>
    </w:lvl>
    <w:lvl w:ilvl="3" w:tplc="0409000F">
      <w:start w:val="1"/>
      <w:numFmt w:val="decimal"/>
      <w:lvlText w:val="%4."/>
      <w:lvlJc w:val="left"/>
      <w:pPr>
        <w:ind w:left="2862" w:hanging="360"/>
      </w:pPr>
    </w:lvl>
    <w:lvl w:ilvl="4" w:tplc="04090019">
      <w:start w:val="1"/>
      <w:numFmt w:val="lowerLetter"/>
      <w:lvlText w:val="%5."/>
      <w:lvlJc w:val="left"/>
      <w:pPr>
        <w:ind w:left="3582" w:hanging="360"/>
      </w:pPr>
    </w:lvl>
    <w:lvl w:ilvl="5" w:tplc="0409001B">
      <w:start w:val="1"/>
      <w:numFmt w:val="lowerRoman"/>
      <w:lvlText w:val="%6."/>
      <w:lvlJc w:val="right"/>
      <w:pPr>
        <w:ind w:left="4302" w:hanging="180"/>
      </w:pPr>
    </w:lvl>
    <w:lvl w:ilvl="6" w:tplc="0409000F">
      <w:start w:val="1"/>
      <w:numFmt w:val="decimal"/>
      <w:lvlText w:val="%7."/>
      <w:lvlJc w:val="left"/>
      <w:pPr>
        <w:ind w:left="5022" w:hanging="360"/>
      </w:pPr>
    </w:lvl>
    <w:lvl w:ilvl="7" w:tplc="04090019">
      <w:start w:val="1"/>
      <w:numFmt w:val="lowerLetter"/>
      <w:lvlText w:val="%8."/>
      <w:lvlJc w:val="left"/>
      <w:pPr>
        <w:ind w:left="5742" w:hanging="360"/>
      </w:pPr>
    </w:lvl>
    <w:lvl w:ilvl="8" w:tplc="0409001B">
      <w:start w:val="1"/>
      <w:numFmt w:val="lowerRoman"/>
      <w:lvlText w:val="%9."/>
      <w:lvlJc w:val="right"/>
      <w:pPr>
        <w:ind w:left="6462" w:hanging="180"/>
      </w:pPr>
    </w:lvl>
  </w:abstractNum>
  <w:abstractNum w:abstractNumId="38" w15:restartNumberingAfterBreak="0">
    <w:nsid w:val="6CE02B89"/>
    <w:multiLevelType w:val="hybridMultilevel"/>
    <w:tmpl w:val="E020BC7C"/>
    <w:lvl w:ilvl="0" w:tplc="1392328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2940FE"/>
    <w:multiLevelType w:val="hybridMultilevel"/>
    <w:tmpl w:val="1D8E5244"/>
    <w:lvl w:ilvl="0" w:tplc="7FF66700">
      <w:start w:val="1"/>
      <w:numFmt w:val="bullet"/>
      <w:lvlText w:val="-"/>
      <w:lvlJc w:val="left"/>
      <w:pPr>
        <w:ind w:left="720" w:hanging="360"/>
      </w:pPr>
      <w:rPr>
        <w:rFonts w:ascii="Gill Sans MT Condensed" w:eastAsiaTheme="minorHAnsi" w:hAnsi="Gill Sans MT Condensed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F134BF"/>
    <w:multiLevelType w:val="hybridMultilevel"/>
    <w:tmpl w:val="5504DE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F11B75"/>
    <w:multiLevelType w:val="hybridMultilevel"/>
    <w:tmpl w:val="3B6AD898"/>
    <w:lvl w:ilvl="0" w:tplc="1392328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062E7F"/>
    <w:multiLevelType w:val="hybridMultilevel"/>
    <w:tmpl w:val="DACA0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</w:num>
  <w:num w:numId="4">
    <w:abstractNumId w:val="27"/>
  </w:num>
  <w:num w:numId="5">
    <w:abstractNumId w:val="25"/>
  </w:num>
  <w:num w:numId="6">
    <w:abstractNumId w:val="37"/>
  </w:num>
  <w:num w:numId="7">
    <w:abstractNumId w:val="18"/>
  </w:num>
  <w:num w:numId="8">
    <w:abstractNumId w:val="14"/>
  </w:num>
  <w:num w:numId="9">
    <w:abstractNumId w:val="21"/>
  </w:num>
  <w:num w:numId="10">
    <w:abstractNumId w:val="19"/>
  </w:num>
  <w:num w:numId="11">
    <w:abstractNumId w:val="31"/>
  </w:num>
  <w:num w:numId="12">
    <w:abstractNumId w:val="36"/>
  </w:num>
  <w:num w:numId="13">
    <w:abstractNumId w:val="22"/>
  </w:num>
  <w:num w:numId="14">
    <w:abstractNumId w:val="29"/>
  </w:num>
  <w:num w:numId="15">
    <w:abstractNumId w:val="13"/>
  </w:num>
  <w:num w:numId="16">
    <w:abstractNumId w:val="26"/>
  </w:num>
  <w:num w:numId="17">
    <w:abstractNumId w:val="15"/>
  </w:num>
  <w:num w:numId="18">
    <w:abstractNumId w:val="38"/>
  </w:num>
  <w:num w:numId="19">
    <w:abstractNumId w:val="17"/>
  </w:num>
  <w:num w:numId="20">
    <w:abstractNumId w:val="35"/>
  </w:num>
  <w:num w:numId="21">
    <w:abstractNumId w:val="33"/>
  </w:num>
  <w:num w:numId="22">
    <w:abstractNumId w:val="41"/>
  </w:num>
  <w:num w:numId="23">
    <w:abstractNumId w:val="23"/>
  </w:num>
  <w:num w:numId="24">
    <w:abstractNumId w:val="42"/>
  </w:num>
  <w:num w:numId="25">
    <w:abstractNumId w:val="16"/>
  </w:num>
  <w:num w:numId="26">
    <w:abstractNumId w:val="12"/>
  </w:num>
  <w:num w:numId="27">
    <w:abstractNumId w:val="8"/>
  </w:num>
  <w:num w:numId="28">
    <w:abstractNumId w:val="32"/>
  </w:num>
  <w:num w:numId="29">
    <w:abstractNumId w:val="0"/>
  </w:num>
  <w:num w:numId="30">
    <w:abstractNumId w:val="3"/>
  </w:num>
  <w:num w:numId="31">
    <w:abstractNumId w:val="5"/>
  </w:num>
  <w:num w:numId="32">
    <w:abstractNumId w:val="11"/>
  </w:num>
  <w:num w:numId="33">
    <w:abstractNumId w:val="4"/>
  </w:num>
  <w:num w:numId="34">
    <w:abstractNumId w:val="6"/>
  </w:num>
  <w:num w:numId="35">
    <w:abstractNumId w:val="40"/>
  </w:num>
  <w:num w:numId="36">
    <w:abstractNumId w:val="10"/>
  </w:num>
  <w:num w:numId="37">
    <w:abstractNumId w:val="1"/>
  </w:num>
  <w:num w:numId="38">
    <w:abstractNumId w:val="7"/>
  </w:num>
  <w:num w:numId="39">
    <w:abstractNumId w:val="2"/>
  </w:num>
  <w:num w:numId="40">
    <w:abstractNumId w:val="9"/>
  </w:num>
  <w:num w:numId="41">
    <w:abstractNumId w:val="34"/>
  </w:num>
  <w:num w:numId="42">
    <w:abstractNumId w:val="20"/>
  </w:num>
  <w:num w:numId="43">
    <w:abstractNumId w:val="3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C2B"/>
    <w:rsid w:val="00007E4F"/>
    <w:rsid w:val="00011B87"/>
    <w:rsid w:val="00026682"/>
    <w:rsid w:val="00026820"/>
    <w:rsid w:val="00041524"/>
    <w:rsid w:val="00054C81"/>
    <w:rsid w:val="0006014C"/>
    <w:rsid w:val="00063A59"/>
    <w:rsid w:val="00067388"/>
    <w:rsid w:val="0007358B"/>
    <w:rsid w:val="000A398D"/>
    <w:rsid w:val="000D0DA6"/>
    <w:rsid w:val="000D1C2B"/>
    <w:rsid w:val="000E58E5"/>
    <w:rsid w:val="000F15C6"/>
    <w:rsid w:val="000F287B"/>
    <w:rsid w:val="000F5882"/>
    <w:rsid w:val="001047BE"/>
    <w:rsid w:val="00107844"/>
    <w:rsid w:val="00117F7D"/>
    <w:rsid w:val="00152902"/>
    <w:rsid w:val="00161175"/>
    <w:rsid w:val="001709D1"/>
    <w:rsid w:val="00173A8C"/>
    <w:rsid w:val="00177B15"/>
    <w:rsid w:val="00181C19"/>
    <w:rsid w:val="001953FE"/>
    <w:rsid w:val="001B0723"/>
    <w:rsid w:val="001C69FE"/>
    <w:rsid w:val="001D6F54"/>
    <w:rsid w:val="00202C96"/>
    <w:rsid w:val="00244A1D"/>
    <w:rsid w:val="00264470"/>
    <w:rsid w:val="002669D1"/>
    <w:rsid w:val="002709F3"/>
    <w:rsid w:val="002B5669"/>
    <w:rsid w:val="002F637B"/>
    <w:rsid w:val="00327680"/>
    <w:rsid w:val="00333E07"/>
    <w:rsid w:val="00351F5B"/>
    <w:rsid w:val="00354C26"/>
    <w:rsid w:val="003632D2"/>
    <w:rsid w:val="00382A50"/>
    <w:rsid w:val="003F4F96"/>
    <w:rsid w:val="00400F80"/>
    <w:rsid w:val="00402C31"/>
    <w:rsid w:val="004110EF"/>
    <w:rsid w:val="004359EB"/>
    <w:rsid w:val="00436874"/>
    <w:rsid w:val="00442E3B"/>
    <w:rsid w:val="004463AC"/>
    <w:rsid w:val="00456F42"/>
    <w:rsid w:val="004638CE"/>
    <w:rsid w:val="00466325"/>
    <w:rsid w:val="00476323"/>
    <w:rsid w:val="00476C25"/>
    <w:rsid w:val="00491879"/>
    <w:rsid w:val="004D2B18"/>
    <w:rsid w:val="004D4957"/>
    <w:rsid w:val="004D53AA"/>
    <w:rsid w:val="005062B2"/>
    <w:rsid w:val="00511035"/>
    <w:rsid w:val="00516754"/>
    <w:rsid w:val="00521BFE"/>
    <w:rsid w:val="0054495A"/>
    <w:rsid w:val="0056543B"/>
    <w:rsid w:val="00565953"/>
    <w:rsid w:val="005741C0"/>
    <w:rsid w:val="00582713"/>
    <w:rsid w:val="0059786B"/>
    <w:rsid w:val="005A4729"/>
    <w:rsid w:val="005B1180"/>
    <w:rsid w:val="005D12A2"/>
    <w:rsid w:val="005D25E7"/>
    <w:rsid w:val="005E418B"/>
    <w:rsid w:val="005E6549"/>
    <w:rsid w:val="00605E31"/>
    <w:rsid w:val="00606336"/>
    <w:rsid w:val="006073F2"/>
    <w:rsid w:val="00611CDE"/>
    <w:rsid w:val="00621020"/>
    <w:rsid w:val="00622609"/>
    <w:rsid w:val="00622B47"/>
    <w:rsid w:val="006247A2"/>
    <w:rsid w:val="00634436"/>
    <w:rsid w:val="00635A92"/>
    <w:rsid w:val="00663DCA"/>
    <w:rsid w:val="006A5BB7"/>
    <w:rsid w:val="006B5D90"/>
    <w:rsid w:val="006B688C"/>
    <w:rsid w:val="006C47F9"/>
    <w:rsid w:val="006E71DC"/>
    <w:rsid w:val="00710F87"/>
    <w:rsid w:val="007146A1"/>
    <w:rsid w:val="00714E12"/>
    <w:rsid w:val="00721217"/>
    <w:rsid w:val="00727E82"/>
    <w:rsid w:val="00747E7D"/>
    <w:rsid w:val="00774627"/>
    <w:rsid w:val="00784071"/>
    <w:rsid w:val="00784D9C"/>
    <w:rsid w:val="007917AA"/>
    <w:rsid w:val="007A3A0D"/>
    <w:rsid w:val="007B4B53"/>
    <w:rsid w:val="007B5137"/>
    <w:rsid w:val="007C52C6"/>
    <w:rsid w:val="007C554C"/>
    <w:rsid w:val="007F1B6E"/>
    <w:rsid w:val="007F6B12"/>
    <w:rsid w:val="00806569"/>
    <w:rsid w:val="00816CC1"/>
    <w:rsid w:val="0082060C"/>
    <w:rsid w:val="00822C38"/>
    <w:rsid w:val="00827054"/>
    <w:rsid w:val="00834547"/>
    <w:rsid w:val="0084023E"/>
    <w:rsid w:val="0086484C"/>
    <w:rsid w:val="0089350B"/>
    <w:rsid w:val="008C3FBA"/>
    <w:rsid w:val="008D5175"/>
    <w:rsid w:val="008F0680"/>
    <w:rsid w:val="00936554"/>
    <w:rsid w:val="00942466"/>
    <w:rsid w:val="00950A10"/>
    <w:rsid w:val="009A0D29"/>
    <w:rsid w:val="009A6BF7"/>
    <w:rsid w:val="009D10DC"/>
    <w:rsid w:val="009D2E25"/>
    <w:rsid w:val="009D5D25"/>
    <w:rsid w:val="009E3B63"/>
    <w:rsid w:val="009F4774"/>
    <w:rsid w:val="00A17A71"/>
    <w:rsid w:val="00A34387"/>
    <w:rsid w:val="00A70CCE"/>
    <w:rsid w:val="00AA7B02"/>
    <w:rsid w:val="00AB3850"/>
    <w:rsid w:val="00AD2341"/>
    <w:rsid w:val="00AF02E5"/>
    <w:rsid w:val="00AF5001"/>
    <w:rsid w:val="00B17FDD"/>
    <w:rsid w:val="00B369AA"/>
    <w:rsid w:val="00B45779"/>
    <w:rsid w:val="00B51BD0"/>
    <w:rsid w:val="00B60CEE"/>
    <w:rsid w:val="00B9073E"/>
    <w:rsid w:val="00BA5D94"/>
    <w:rsid w:val="00BB0F55"/>
    <w:rsid w:val="00BC4D8D"/>
    <w:rsid w:val="00BC6762"/>
    <w:rsid w:val="00BD32D6"/>
    <w:rsid w:val="00C37172"/>
    <w:rsid w:val="00C518CC"/>
    <w:rsid w:val="00C6633D"/>
    <w:rsid w:val="00C67753"/>
    <w:rsid w:val="00C756E6"/>
    <w:rsid w:val="00CA53E8"/>
    <w:rsid w:val="00CA62C3"/>
    <w:rsid w:val="00CA6CBC"/>
    <w:rsid w:val="00CB08C9"/>
    <w:rsid w:val="00CB7EA6"/>
    <w:rsid w:val="00CE134D"/>
    <w:rsid w:val="00CE3C57"/>
    <w:rsid w:val="00D1786A"/>
    <w:rsid w:val="00D322CA"/>
    <w:rsid w:val="00D44530"/>
    <w:rsid w:val="00D500B0"/>
    <w:rsid w:val="00D54647"/>
    <w:rsid w:val="00D72764"/>
    <w:rsid w:val="00D75EF4"/>
    <w:rsid w:val="00D83A29"/>
    <w:rsid w:val="00DA2B28"/>
    <w:rsid w:val="00DA2E12"/>
    <w:rsid w:val="00DB3F43"/>
    <w:rsid w:val="00DD4BBC"/>
    <w:rsid w:val="00DF77B1"/>
    <w:rsid w:val="00E13617"/>
    <w:rsid w:val="00E178E1"/>
    <w:rsid w:val="00E33D6E"/>
    <w:rsid w:val="00E44B76"/>
    <w:rsid w:val="00E45187"/>
    <w:rsid w:val="00E45839"/>
    <w:rsid w:val="00E56C05"/>
    <w:rsid w:val="00E669C4"/>
    <w:rsid w:val="00E95CC7"/>
    <w:rsid w:val="00EA5D91"/>
    <w:rsid w:val="00EB4C9A"/>
    <w:rsid w:val="00EB7543"/>
    <w:rsid w:val="00F056A3"/>
    <w:rsid w:val="00F4751D"/>
    <w:rsid w:val="00F86E2E"/>
    <w:rsid w:val="00F92AF2"/>
    <w:rsid w:val="00F944BA"/>
    <w:rsid w:val="00FB5274"/>
    <w:rsid w:val="00FC081E"/>
    <w:rsid w:val="00FC15CA"/>
    <w:rsid w:val="00FC5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A815EF"/>
  <w15:chartTrackingRefBased/>
  <w15:docId w15:val="{B437FCE7-D05E-4631-B1EA-EC9E7C1FB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1C2B"/>
    <w:pPr>
      <w:spacing w:after="200" w:line="276" w:lineRule="auto"/>
    </w:pPr>
    <w:rPr>
      <w:rFonts w:eastAsia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081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Spacing"/>
    <w:link w:val="Heading2Char"/>
    <w:uiPriority w:val="9"/>
    <w:unhideWhenUsed/>
    <w:qFormat/>
    <w:rsid w:val="00521BFE"/>
    <w:pPr>
      <w:keepNext/>
      <w:keepLines/>
      <w:numPr>
        <w:ilvl w:val="1"/>
        <w:numId w:val="1"/>
      </w:numPr>
      <w:spacing w:before="200" w:after="0"/>
      <w:ind w:left="425"/>
      <w:jc w:val="both"/>
      <w:outlineLvl w:val="1"/>
    </w:pPr>
    <w:rPr>
      <w:rFonts w:ascii="Franklin Gothic Demi Cond" w:hAnsi="Franklin Gothic Demi Cond"/>
      <w:bCs/>
      <w:caps/>
      <w:color w:val="000000"/>
      <w:sz w:val="26"/>
      <w:szCs w:val="26"/>
      <w:lang w:val="id-ID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21BFE"/>
    <w:pPr>
      <w:keepNext/>
      <w:keepLines/>
      <w:numPr>
        <w:ilvl w:val="2"/>
        <w:numId w:val="1"/>
      </w:numPr>
      <w:spacing w:before="200" w:after="0"/>
      <w:jc w:val="both"/>
      <w:outlineLvl w:val="2"/>
    </w:pPr>
    <w:rPr>
      <w:rFonts w:ascii="Franklin Gothic Demi Cond" w:hAnsi="Franklin Gothic Demi Cond"/>
      <w:bCs/>
      <w:sz w:val="24"/>
      <w:lang w:val="id-ID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21BFE"/>
    <w:pPr>
      <w:keepNext/>
      <w:keepLines/>
      <w:numPr>
        <w:ilvl w:val="3"/>
        <w:numId w:val="1"/>
      </w:numPr>
      <w:spacing w:before="200" w:after="0"/>
      <w:ind w:left="993"/>
      <w:jc w:val="both"/>
      <w:outlineLvl w:val="3"/>
    </w:pPr>
    <w:rPr>
      <w:rFonts w:ascii="Franklin Gothic Demi Cond" w:hAnsi="Franklin Gothic Demi Cond"/>
      <w:bCs/>
      <w:iCs/>
      <w:sz w:val="24"/>
      <w:lang w:val="id-ID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21BFE"/>
    <w:pPr>
      <w:keepNext/>
      <w:keepLines/>
      <w:numPr>
        <w:ilvl w:val="4"/>
        <w:numId w:val="1"/>
      </w:numPr>
      <w:spacing w:before="200" w:after="0"/>
      <w:jc w:val="both"/>
      <w:outlineLvl w:val="4"/>
    </w:pPr>
    <w:rPr>
      <w:rFonts w:ascii="Tahoma" w:hAnsi="Tahoma"/>
      <w:b/>
      <w:color w:val="000000"/>
      <w:sz w:val="24"/>
      <w:lang w:val="id-ID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521BFE"/>
    <w:pPr>
      <w:keepNext/>
      <w:keepLines/>
      <w:numPr>
        <w:ilvl w:val="5"/>
        <w:numId w:val="1"/>
      </w:numPr>
      <w:spacing w:before="200" w:after="0"/>
      <w:jc w:val="both"/>
      <w:outlineLvl w:val="5"/>
    </w:pPr>
    <w:rPr>
      <w:rFonts w:ascii="Cambria" w:hAnsi="Cambria"/>
      <w:i/>
      <w:iCs/>
      <w:color w:val="243F60"/>
      <w:sz w:val="20"/>
      <w:lang w:val="id-ID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1BFE"/>
    <w:pPr>
      <w:keepNext/>
      <w:keepLines/>
      <w:numPr>
        <w:ilvl w:val="6"/>
        <w:numId w:val="1"/>
      </w:numPr>
      <w:spacing w:before="200" w:after="0"/>
      <w:jc w:val="both"/>
      <w:outlineLvl w:val="6"/>
    </w:pPr>
    <w:rPr>
      <w:rFonts w:ascii="Cambria" w:hAnsi="Cambria"/>
      <w:i/>
      <w:iCs/>
      <w:color w:val="404040"/>
      <w:sz w:val="20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17AA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7917AA"/>
    <w:rPr>
      <w:rFonts w:eastAsia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7917AA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7917AA"/>
    <w:rPr>
      <w:rFonts w:eastAsia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17A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917A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uiPriority w:val="99"/>
    <w:unhideWhenUsed/>
    <w:rsid w:val="00A17A71"/>
    <w:rPr>
      <w:color w:val="0000FF"/>
      <w:u w:val="single"/>
    </w:rPr>
  </w:style>
  <w:style w:type="character" w:customStyle="1" w:styleId="Heading2Char">
    <w:name w:val="Heading 2 Char"/>
    <w:link w:val="Heading2"/>
    <w:uiPriority w:val="9"/>
    <w:rsid w:val="00521BFE"/>
    <w:rPr>
      <w:rFonts w:ascii="Franklin Gothic Demi Cond" w:eastAsia="Times New Roman" w:hAnsi="Franklin Gothic Demi Cond"/>
      <w:bCs/>
      <w:caps/>
      <w:color w:val="000000"/>
      <w:sz w:val="26"/>
      <w:szCs w:val="26"/>
      <w:lang w:val="id-ID" w:eastAsia="en-US"/>
    </w:rPr>
  </w:style>
  <w:style w:type="character" w:customStyle="1" w:styleId="Heading3Char">
    <w:name w:val="Heading 3 Char"/>
    <w:link w:val="Heading3"/>
    <w:uiPriority w:val="9"/>
    <w:rsid w:val="00521BFE"/>
    <w:rPr>
      <w:rFonts w:ascii="Franklin Gothic Demi Cond" w:eastAsia="Times New Roman" w:hAnsi="Franklin Gothic Demi Cond"/>
      <w:bCs/>
      <w:sz w:val="24"/>
      <w:szCs w:val="22"/>
      <w:lang w:val="id-ID" w:eastAsia="en-US"/>
    </w:rPr>
  </w:style>
  <w:style w:type="character" w:customStyle="1" w:styleId="Heading4Char">
    <w:name w:val="Heading 4 Char"/>
    <w:link w:val="Heading4"/>
    <w:uiPriority w:val="9"/>
    <w:rsid w:val="00521BFE"/>
    <w:rPr>
      <w:rFonts w:ascii="Franklin Gothic Demi Cond" w:eastAsia="Times New Roman" w:hAnsi="Franklin Gothic Demi Cond"/>
      <w:bCs/>
      <w:iCs/>
      <w:sz w:val="24"/>
      <w:szCs w:val="22"/>
      <w:lang w:val="id-ID" w:eastAsia="en-US"/>
    </w:rPr>
  </w:style>
  <w:style w:type="character" w:customStyle="1" w:styleId="Heading5Char">
    <w:name w:val="Heading 5 Char"/>
    <w:link w:val="Heading5"/>
    <w:uiPriority w:val="9"/>
    <w:rsid w:val="00521BFE"/>
    <w:rPr>
      <w:rFonts w:ascii="Tahoma" w:eastAsia="Times New Roman" w:hAnsi="Tahoma"/>
      <w:b/>
      <w:color w:val="000000"/>
      <w:sz w:val="24"/>
      <w:szCs w:val="22"/>
      <w:lang w:val="id-ID" w:eastAsia="en-US"/>
    </w:rPr>
  </w:style>
  <w:style w:type="character" w:customStyle="1" w:styleId="Heading6Char">
    <w:name w:val="Heading 6 Char"/>
    <w:link w:val="Heading6"/>
    <w:uiPriority w:val="9"/>
    <w:rsid w:val="00521BFE"/>
    <w:rPr>
      <w:rFonts w:ascii="Cambria" w:eastAsia="Times New Roman" w:hAnsi="Cambria"/>
      <w:i/>
      <w:iCs/>
      <w:color w:val="243F60"/>
      <w:szCs w:val="22"/>
      <w:lang w:val="id-ID" w:eastAsia="en-US"/>
    </w:rPr>
  </w:style>
  <w:style w:type="character" w:customStyle="1" w:styleId="Heading7Char">
    <w:name w:val="Heading 7 Char"/>
    <w:link w:val="Heading7"/>
    <w:uiPriority w:val="9"/>
    <w:semiHidden/>
    <w:rsid w:val="00521BFE"/>
    <w:rPr>
      <w:rFonts w:ascii="Cambria" w:eastAsia="Times New Roman" w:hAnsi="Cambria"/>
      <w:i/>
      <w:iCs/>
      <w:color w:val="404040"/>
      <w:szCs w:val="22"/>
      <w:lang w:val="id-ID" w:eastAsia="en-US"/>
    </w:rPr>
  </w:style>
  <w:style w:type="paragraph" w:styleId="BodyText">
    <w:name w:val="Body Text"/>
    <w:aliases w:val="batang tubuh"/>
    <w:basedOn w:val="Normal"/>
    <w:link w:val="BodyTextChar"/>
    <w:unhideWhenUsed/>
    <w:qFormat/>
    <w:rsid w:val="00521BFE"/>
    <w:pPr>
      <w:spacing w:before="120" w:after="0" w:line="360" w:lineRule="auto"/>
      <w:jc w:val="both"/>
    </w:pPr>
    <w:rPr>
      <w:rFonts w:ascii="Arial" w:eastAsia="Calibri" w:hAnsi="Arial"/>
      <w:szCs w:val="20"/>
      <w:lang w:eastAsia="x-none"/>
    </w:rPr>
  </w:style>
  <w:style w:type="character" w:customStyle="1" w:styleId="BodyTextChar">
    <w:name w:val="Body Text Char"/>
    <w:aliases w:val="batang tubuh Char"/>
    <w:link w:val="BodyText"/>
    <w:rsid w:val="00521BFE"/>
    <w:rPr>
      <w:rFonts w:ascii="Arial" w:hAnsi="Arial"/>
      <w:sz w:val="22"/>
      <w:lang w:val="en-US" w:eastAsia="x-none"/>
    </w:rPr>
  </w:style>
  <w:style w:type="paragraph" w:styleId="ListParagraph">
    <w:name w:val="List Paragraph"/>
    <w:aliases w:val="Body of text,List Paragraph1"/>
    <w:basedOn w:val="Normal"/>
    <w:link w:val="ListParagraphChar"/>
    <w:uiPriority w:val="34"/>
    <w:qFormat/>
    <w:rsid w:val="00521BFE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ListParagraphChar">
    <w:name w:val="List Paragraph Char"/>
    <w:aliases w:val="Body of text Char,List Paragraph1 Char"/>
    <w:link w:val="ListParagraph"/>
    <w:uiPriority w:val="34"/>
    <w:rsid w:val="00521BFE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rsid w:val="00521BFE"/>
    <w:pPr>
      <w:spacing w:before="120" w:after="120" w:line="360" w:lineRule="auto"/>
      <w:ind w:left="283"/>
      <w:jc w:val="both"/>
    </w:pPr>
    <w:rPr>
      <w:rFonts w:ascii="Arial" w:eastAsia="Calibri" w:hAnsi="Arial"/>
      <w:lang w:val="id-ID"/>
    </w:rPr>
  </w:style>
  <w:style w:type="character" w:customStyle="1" w:styleId="BodyTextIndentChar">
    <w:name w:val="Body Text Indent Char"/>
    <w:link w:val="BodyTextIndent"/>
    <w:uiPriority w:val="99"/>
    <w:rsid w:val="00521BFE"/>
    <w:rPr>
      <w:rFonts w:ascii="Arial" w:hAnsi="Arial"/>
      <w:sz w:val="22"/>
      <w:szCs w:val="22"/>
      <w:lang w:eastAsia="en-US"/>
    </w:rPr>
  </w:style>
  <w:style w:type="paragraph" w:styleId="NoSpacing">
    <w:name w:val="No Spacing"/>
    <w:uiPriority w:val="1"/>
    <w:qFormat/>
    <w:rsid w:val="00521BFE"/>
    <w:rPr>
      <w:rFonts w:eastAsia="Times New Roman"/>
      <w:sz w:val="22"/>
      <w:szCs w:val="22"/>
    </w:rPr>
  </w:style>
  <w:style w:type="paragraph" w:customStyle="1" w:styleId="Default">
    <w:name w:val="Default"/>
    <w:rsid w:val="005D25E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007E4F"/>
    <w:rPr>
      <w:sz w:val="22"/>
      <w:szCs w:val="22"/>
      <w:lang w:val="id-ID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C08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C081E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47F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47F9"/>
    <w:rPr>
      <w:rFonts w:eastAsia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6C47F9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6C47F9"/>
    <w:rPr>
      <w:rFonts w:asciiTheme="minorHAnsi" w:eastAsiaTheme="minorHAnsi" w:hAnsiTheme="minorHAnsi" w:cstheme="minorBid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47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esearchgate.net/publication/242191905_European_Corn_Borer_Ostrinia_nubilalis_Hubner_Insecta_Lepidoptera_pyralidae1" TargetMode="External"/><Relationship Id="rId13" Type="http://schemas.openxmlformats.org/officeDocument/2006/relationships/hyperlink" Target="https://bugguide.net/user/view/2994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entnemdept.ufl.edu/cv/people/liburd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ndrealucky.com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crockettcd@ufl.ed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lostate.edu/Depts/bspm/people/Faculty_Pages_Individual/Cranshaw,Whitney.html" TargetMode="External"/><Relationship Id="rId14" Type="http://schemas.openxmlformats.org/officeDocument/2006/relationships/hyperlink" Target="http://en.wikipedia.org/wiki/Carl_Linnaeu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263C77-5477-4E10-BFD1-5F7A9C933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13</Pages>
  <Words>3446</Words>
  <Characters>19647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Luthfi Fathan</dc:creator>
  <cp:keywords/>
  <cp:lastModifiedBy>Harmonis</cp:lastModifiedBy>
  <cp:revision>21</cp:revision>
  <cp:lastPrinted>2015-08-03T07:31:00Z</cp:lastPrinted>
  <dcterms:created xsi:type="dcterms:W3CDTF">2019-02-02T13:48:00Z</dcterms:created>
  <dcterms:modified xsi:type="dcterms:W3CDTF">2020-01-04T01:58:00Z</dcterms:modified>
</cp:coreProperties>
</file>