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76C3E" w14:textId="77777777" w:rsidR="00B11CAB" w:rsidRPr="00EA06A5" w:rsidRDefault="00B11CAB">
      <w:pPr>
        <w:pStyle w:val="TeksIsi"/>
        <w:spacing w:before="10"/>
      </w:pPr>
    </w:p>
    <w:tbl>
      <w:tblPr>
        <w:tblStyle w:val="KisiTabel"/>
        <w:tblW w:w="0" w:type="auto"/>
        <w:tblInd w:w="392" w:type="dxa"/>
        <w:tblLook w:val="04A0" w:firstRow="1" w:lastRow="0" w:firstColumn="1" w:lastColumn="0" w:noHBand="0" w:noVBand="1"/>
      </w:tblPr>
      <w:tblGrid>
        <w:gridCol w:w="1871"/>
        <w:gridCol w:w="2435"/>
        <w:gridCol w:w="5040"/>
        <w:gridCol w:w="2268"/>
        <w:gridCol w:w="2807"/>
      </w:tblGrid>
      <w:tr w:rsidR="00383D62" w:rsidRPr="00A02FA8" w14:paraId="5C7A5F09" w14:textId="77777777" w:rsidTr="00AE7FD9">
        <w:tc>
          <w:tcPr>
            <w:tcW w:w="1871" w:type="dxa"/>
            <w:vMerge w:val="restart"/>
          </w:tcPr>
          <w:p w14:paraId="42004FBB" w14:textId="77777777" w:rsidR="00383D62" w:rsidRPr="00A02FA8" w:rsidRDefault="00383D62" w:rsidP="00AE7FD9">
            <w:pPr>
              <w:pStyle w:val="Judul"/>
              <w:spacing w:before="120"/>
              <w:ind w:left="0" w:right="74"/>
              <w:rPr>
                <w:noProof/>
                <w:sz w:val="24"/>
                <w:szCs w:val="24"/>
                <w:lang w:val="id-ID"/>
              </w:rPr>
            </w:pPr>
            <w:r w:rsidRPr="00A02FA8">
              <w:rPr>
                <w:noProof/>
                <w:sz w:val="24"/>
                <w:szCs w:val="24"/>
                <w:lang w:val="en-US"/>
              </w:rPr>
              <w:drawing>
                <wp:inline distT="0" distB="0" distL="0" distR="0" wp14:anchorId="44FC9F86" wp14:editId="2A80A0F6">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9743" w:type="dxa"/>
            <w:gridSpan w:val="3"/>
            <w:vMerge w:val="restart"/>
          </w:tcPr>
          <w:p w14:paraId="20FF7E2B" w14:textId="77777777" w:rsidR="00383D62" w:rsidRPr="00A02FA8" w:rsidRDefault="00383D62" w:rsidP="00AE7FD9">
            <w:pPr>
              <w:pStyle w:val="Judul"/>
              <w:spacing w:before="60" w:after="60"/>
              <w:ind w:left="0" w:right="-108"/>
              <w:rPr>
                <w:noProof/>
                <w:sz w:val="24"/>
                <w:szCs w:val="24"/>
                <w:lang w:val="id-ID"/>
              </w:rPr>
            </w:pPr>
            <w:r w:rsidRPr="00A02FA8">
              <w:rPr>
                <w:noProof/>
                <w:sz w:val="24"/>
                <w:szCs w:val="24"/>
                <w:lang w:val="id-ID"/>
              </w:rPr>
              <w:t xml:space="preserve">KEMENTERIAN PENDIDIKAN, KEBUDAYAAN, RISET DAN TEKNOLOGI </w:t>
            </w:r>
          </w:p>
          <w:p w14:paraId="04980B2C" w14:textId="77777777" w:rsidR="00383D62" w:rsidRPr="00A02FA8" w:rsidRDefault="00383D62" w:rsidP="00AE7FD9">
            <w:pPr>
              <w:pStyle w:val="Judul"/>
              <w:spacing w:before="60" w:after="60"/>
              <w:ind w:left="0" w:right="-108"/>
              <w:rPr>
                <w:noProof/>
                <w:sz w:val="24"/>
                <w:szCs w:val="24"/>
                <w:lang w:val="id-ID"/>
              </w:rPr>
            </w:pPr>
            <w:r w:rsidRPr="00A02FA8">
              <w:rPr>
                <w:noProof/>
                <w:sz w:val="24"/>
                <w:szCs w:val="24"/>
                <w:lang w:val="id-ID"/>
              </w:rPr>
              <w:t>UNIVERSITAS MULAWARMAN</w:t>
            </w:r>
          </w:p>
          <w:p w14:paraId="57F13867" w14:textId="77777777" w:rsidR="00383D62" w:rsidRPr="00A02FA8" w:rsidRDefault="00383D62" w:rsidP="00AE7FD9">
            <w:pPr>
              <w:pStyle w:val="Judul"/>
              <w:spacing w:before="60" w:after="60"/>
              <w:ind w:left="0" w:right="-108"/>
              <w:rPr>
                <w:noProof/>
                <w:sz w:val="24"/>
                <w:szCs w:val="24"/>
                <w:lang w:val="id-ID"/>
              </w:rPr>
            </w:pPr>
            <w:r w:rsidRPr="00A02FA8">
              <w:rPr>
                <w:noProof/>
                <w:sz w:val="24"/>
                <w:szCs w:val="24"/>
                <w:lang w:val="id-ID"/>
              </w:rPr>
              <w:t>FAKULTAS KEHUTANAN</w:t>
            </w:r>
          </w:p>
          <w:p w14:paraId="5C0DA1B5" w14:textId="77777777" w:rsidR="00383D62" w:rsidRPr="008933E4" w:rsidRDefault="00383D62" w:rsidP="00AE7FD9">
            <w:pPr>
              <w:pStyle w:val="Judul"/>
              <w:spacing w:before="60" w:after="120"/>
              <w:ind w:left="0" w:right="-108"/>
              <w:rPr>
                <w:noProof/>
                <w:sz w:val="24"/>
                <w:szCs w:val="24"/>
                <w:lang w:val="en-US"/>
              </w:rPr>
            </w:pPr>
            <w:r w:rsidRPr="00A02FA8">
              <w:rPr>
                <w:noProof/>
                <w:sz w:val="24"/>
                <w:szCs w:val="24"/>
                <w:lang w:val="id-ID"/>
              </w:rPr>
              <w:t>PROGRAM STUDI KEHUTANAN</w:t>
            </w:r>
            <w:r>
              <w:rPr>
                <w:noProof/>
                <w:sz w:val="24"/>
                <w:szCs w:val="24"/>
                <w:lang w:val="en-US"/>
              </w:rPr>
              <w:t xml:space="preserve"> PROGRAM SARJANA</w:t>
            </w:r>
          </w:p>
        </w:tc>
        <w:tc>
          <w:tcPr>
            <w:tcW w:w="2807" w:type="dxa"/>
          </w:tcPr>
          <w:p w14:paraId="120171E0" w14:textId="77777777" w:rsidR="00383D62" w:rsidRPr="00A02FA8" w:rsidRDefault="00383D62" w:rsidP="00AE7FD9">
            <w:pPr>
              <w:pStyle w:val="Judul"/>
              <w:spacing w:before="0"/>
              <w:ind w:left="0" w:right="339"/>
              <w:jc w:val="left"/>
              <w:rPr>
                <w:b w:val="0"/>
                <w:noProof/>
                <w:sz w:val="24"/>
                <w:szCs w:val="24"/>
                <w:lang w:val="id-ID"/>
              </w:rPr>
            </w:pPr>
            <w:r w:rsidRPr="00A02FA8">
              <w:rPr>
                <w:b w:val="0"/>
                <w:noProof/>
                <w:sz w:val="24"/>
                <w:szCs w:val="24"/>
                <w:lang w:val="id-ID"/>
              </w:rPr>
              <w:t>No. Dok: 01/RPS</w:t>
            </w:r>
          </w:p>
        </w:tc>
      </w:tr>
      <w:tr w:rsidR="00383D62" w:rsidRPr="00A02FA8" w14:paraId="7DF3E89D" w14:textId="77777777" w:rsidTr="00AE7FD9">
        <w:tc>
          <w:tcPr>
            <w:tcW w:w="1871" w:type="dxa"/>
            <w:vMerge/>
          </w:tcPr>
          <w:p w14:paraId="5D9CD31B" w14:textId="77777777" w:rsidR="00383D62" w:rsidRPr="00A02FA8" w:rsidRDefault="00383D62" w:rsidP="00AE7FD9">
            <w:pPr>
              <w:pStyle w:val="Judul"/>
              <w:spacing w:before="0"/>
              <w:ind w:left="0"/>
              <w:rPr>
                <w:noProof/>
                <w:sz w:val="24"/>
                <w:szCs w:val="24"/>
                <w:lang w:val="id-ID"/>
              </w:rPr>
            </w:pPr>
          </w:p>
        </w:tc>
        <w:tc>
          <w:tcPr>
            <w:tcW w:w="9743" w:type="dxa"/>
            <w:gridSpan w:val="3"/>
            <w:vMerge/>
          </w:tcPr>
          <w:p w14:paraId="645B8FCB" w14:textId="77777777" w:rsidR="00383D62" w:rsidRPr="00A02FA8" w:rsidRDefault="00383D62" w:rsidP="00AE7FD9">
            <w:pPr>
              <w:pStyle w:val="Judul"/>
              <w:spacing w:before="0"/>
              <w:ind w:left="0"/>
              <w:rPr>
                <w:noProof/>
                <w:sz w:val="24"/>
                <w:szCs w:val="24"/>
                <w:lang w:val="id-ID"/>
              </w:rPr>
            </w:pPr>
          </w:p>
        </w:tc>
        <w:tc>
          <w:tcPr>
            <w:tcW w:w="2807" w:type="dxa"/>
          </w:tcPr>
          <w:p w14:paraId="27A8488C" w14:textId="77777777" w:rsidR="00383D62" w:rsidRPr="00A02FA8" w:rsidRDefault="00383D62" w:rsidP="00AE7FD9">
            <w:pPr>
              <w:pStyle w:val="Judul"/>
              <w:spacing w:before="0"/>
              <w:ind w:left="0" w:right="197"/>
              <w:jc w:val="left"/>
              <w:rPr>
                <w:b w:val="0"/>
                <w:noProof/>
                <w:sz w:val="24"/>
                <w:szCs w:val="24"/>
                <w:lang w:val="id-ID"/>
              </w:rPr>
            </w:pPr>
            <w:r w:rsidRPr="00A02FA8">
              <w:rPr>
                <w:b w:val="0"/>
                <w:noProof/>
                <w:sz w:val="24"/>
                <w:szCs w:val="24"/>
                <w:lang w:val="id-ID"/>
              </w:rPr>
              <w:t xml:space="preserve">Tgl. Terbit: </w:t>
            </w:r>
          </w:p>
        </w:tc>
      </w:tr>
      <w:tr w:rsidR="00383D62" w:rsidRPr="00A02FA8" w14:paraId="433CFEE0" w14:textId="77777777" w:rsidTr="00AE7FD9">
        <w:tc>
          <w:tcPr>
            <w:tcW w:w="1871" w:type="dxa"/>
            <w:vMerge/>
          </w:tcPr>
          <w:p w14:paraId="112FD35D" w14:textId="77777777" w:rsidR="00383D62" w:rsidRPr="00A02FA8" w:rsidRDefault="00383D62" w:rsidP="00AE7FD9">
            <w:pPr>
              <w:pStyle w:val="Judul"/>
              <w:spacing w:before="0"/>
              <w:ind w:left="0"/>
              <w:rPr>
                <w:noProof/>
                <w:sz w:val="24"/>
                <w:szCs w:val="24"/>
                <w:lang w:val="id-ID"/>
              </w:rPr>
            </w:pPr>
          </w:p>
        </w:tc>
        <w:tc>
          <w:tcPr>
            <w:tcW w:w="9743" w:type="dxa"/>
            <w:gridSpan w:val="3"/>
            <w:vMerge/>
          </w:tcPr>
          <w:p w14:paraId="72CC41DE" w14:textId="77777777" w:rsidR="00383D62" w:rsidRPr="00A02FA8" w:rsidRDefault="00383D62" w:rsidP="00AE7FD9">
            <w:pPr>
              <w:pStyle w:val="Judul"/>
              <w:spacing w:before="0"/>
              <w:ind w:left="0"/>
              <w:rPr>
                <w:noProof/>
                <w:sz w:val="24"/>
                <w:szCs w:val="24"/>
                <w:lang w:val="id-ID"/>
              </w:rPr>
            </w:pPr>
          </w:p>
        </w:tc>
        <w:tc>
          <w:tcPr>
            <w:tcW w:w="2807" w:type="dxa"/>
          </w:tcPr>
          <w:p w14:paraId="2107CC80" w14:textId="77777777" w:rsidR="00383D62" w:rsidRPr="00A02FA8" w:rsidRDefault="00383D62" w:rsidP="00AE7FD9">
            <w:pPr>
              <w:pStyle w:val="Judul"/>
              <w:spacing w:before="0"/>
              <w:ind w:left="0" w:right="339"/>
              <w:jc w:val="left"/>
              <w:rPr>
                <w:b w:val="0"/>
                <w:noProof/>
                <w:sz w:val="24"/>
                <w:szCs w:val="24"/>
                <w:lang w:val="id-ID"/>
              </w:rPr>
            </w:pPr>
            <w:r w:rsidRPr="00A02FA8">
              <w:rPr>
                <w:b w:val="0"/>
                <w:noProof/>
                <w:sz w:val="24"/>
                <w:szCs w:val="24"/>
                <w:lang w:val="id-ID"/>
              </w:rPr>
              <w:t>No. Revisi:</w:t>
            </w:r>
          </w:p>
        </w:tc>
      </w:tr>
      <w:tr w:rsidR="00383D62" w:rsidRPr="00A02FA8" w14:paraId="0B19563B" w14:textId="77777777" w:rsidTr="00AE7FD9">
        <w:trPr>
          <w:trHeight w:val="700"/>
        </w:trPr>
        <w:tc>
          <w:tcPr>
            <w:tcW w:w="1871" w:type="dxa"/>
            <w:vMerge/>
          </w:tcPr>
          <w:p w14:paraId="160AAFF1" w14:textId="77777777" w:rsidR="00383D62" w:rsidRPr="00A02FA8" w:rsidRDefault="00383D62" w:rsidP="00AE7FD9">
            <w:pPr>
              <w:pStyle w:val="Judul"/>
              <w:spacing w:before="0"/>
              <w:ind w:left="0"/>
              <w:rPr>
                <w:noProof/>
                <w:sz w:val="24"/>
                <w:szCs w:val="24"/>
                <w:lang w:val="id-ID"/>
              </w:rPr>
            </w:pPr>
          </w:p>
        </w:tc>
        <w:tc>
          <w:tcPr>
            <w:tcW w:w="9743" w:type="dxa"/>
            <w:gridSpan w:val="3"/>
            <w:vMerge/>
          </w:tcPr>
          <w:p w14:paraId="330C7EDA" w14:textId="77777777" w:rsidR="00383D62" w:rsidRPr="00A02FA8" w:rsidRDefault="00383D62" w:rsidP="00AE7FD9">
            <w:pPr>
              <w:pStyle w:val="Judul"/>
              <w:spacing w:before="0"/>
              <w:ind w:left="0"/>
              <w:rPr>
                <w:noProof/>
                <w:sz w:val="24"/>
                <w:szCs w:val="24"/>
                <w:lang w:val="id-ID"/>
              </w:rPr>
            </w:pPr>
          </w:p>
        </w:tc>
        <w:tc>
          <w:tcPr>
            <w:tcW w:w="2807" w:type="dxa"/>
          </w:tcPr>
          <w:p w14:paraId="016B43EC" w14:textId="77777777" w:rsidR="00383D62" w:rsidRPr="00A02FA8" w:rsidRDefault="00383D62" w:rsidP="00AE7FD9">
            <w:pPr>
              <w:pStyle w:val="Judul"/>
              <w:spacing w:before="0"/>
              <w:ind w:left="0" w:right="339"/>
              <w:jc w:val="left"/>
              <w:rPr>
                <w:b w:val="0"/>
                <w:noProof/>
                <w:sz w:val="24"/>
                <w:szCs w:val="24"/>
                <w:lang w:val="id-ID"/>
              </w:rPr>
            </w:pPr>
            <w:r w:rsidRPr="00A02FA8">
              <w:rPr>
                <w:b w:val="0"/>
                <w:noProof/>
                <w:sz w:val="24"/>
                <w:szCs w:val="24"/>
                <w:lang w:val="id-ID"/>
              </w:rPr>
              <w:t>Halaman:</w:t>
            </w:r>
          </w:p>
        </w:tc>
      </w:tr>
      <w:tr w:rsidR="00383D62" w:rsidRPr="00A02FA8" w14:paraId="03302262" w14:textId="77777777" w:rsidTr="00AE7FD9">
        <w:tc>
          <w:tcPr>
            <w:tcW w:w="4306" w:type="dxa"/>
            <w:gridSpan w:val="2"/>
          </w:tcPr>
          <w:p w14:paraId="660DD054" w14:textId="77777777" w:rsidR="00383D62" w:rsidRPr="00A02FA8" w:rsidRDefault="00383D62" w:rsidP="00AE7FD9">
            <w:pPr>
              <w:pStyle w:val="Judul"/>
              <w:spacing w:before="0"/>
              <w:ind w:left="0" w:right="607"/>
              <w:rPr>
                <w:b w:val="0"/>
                <w:noProof/>
                <w:sz w:val="24"/>
                <w:szCs w:val="24"/>
                <w:lang w:val="id-ID"/>
              </w:rPr>
            </w:pPr>
            <w:r w:rsidRPr="00A02FA8">
              <w:rPr>
                <w:b w:val="0"/>
                <w:noProof/>
                <w:sz w:val="24"/>
                <w:szCs w:val="24"/>
                <w:lang w:val="id-ID"/>
              </w:rPr>
              <w:t xml:space="preserve">Disusun oleh: </w:t>
            </w:r>
          </w:p>
        </w:tc>
        <w:tc>
          <w:tcPr>
            <w:tcW w:w="5040" w:type="dxa"/>
          </w:tcPr>
          <w:p w14:paraId="3AFE0304" w14:textId="77777777" w:rsidR="00383D62" w:rsidRPr="00A02FA8" w:rsidRDefault="00383D62" w:rsidP="00AE7FD9">
            <w:pPr>
              <w:pStyle w:val="Judul"/>
              <w:spacing w:before="0"/>
              <w:ind w:left="0" w:right="-100"/>
              <w:rPr>
                <w:b w:val="0"/>
                <w:noProof/>
                <w:sz w:val="24"/>
                <w:szCs w:val="24"/>
                <w:lang w:val="id-ID"/>
              </w:rPr>
            </w:pPr>
            <w:r w:rsidRPr="00785F73">
              <w:rPr>
                <w:b w:val="0"/>
                <w:noProof/>
                <w:sz w:val="24"/>
                <w:szCs w:val="24"/>
                <w:lang w:val="id-ID"/>
              </w:rPr>
              <w:drawing>
                <wp:anchor distT="0" distB="0" distL="114300" distR="114300" simplePos="0" relativeHeight="251660288" behindDoc="0" locked="0" layoutInCell="1" allowOverlap="1" wp14:anchorId="23ABC992" wp14:editId="1060B577">
                  <wp:simplePos x="0" y="0"/>
                  <wp:positionH relativeFrom="column">
                    <wp:posOffset>279400</wp:posOffset>
                  </wp:positionH>
                  <wp:positionV relativeFrom="paragraph">
                    <wp:posOffset>147955</wp:posOffset>
                  </wp:positionV>
                  <wp:extent cx="2162810" cy="1259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162810" cy="1259840"/>
                          </a:xfrm>
                          <a:prstGeom prst="rect">
                            <a:avLst/>
                          </a:prstGeom>
                        </pic:spPr>
                      </pic:pic>
                    </a:graphicData>
                  </a:graphic>
                  <wp14:sizeRelH relativeFrom="page">
                    <wp14:pctWidth>0</wp14:pctWidth>
                  </wp14:sizeRelH>
                  <wp14:sizeRelV relativeFrom="page">
                    <wp14:pctHeight>0</wp14:pctHeight>
                  </wp14:sizeRelV>
                </wp:anchor>
              </w:drawing>
            </w:r>
            <w:r w:rsidRPr="00A02FA8">
              <w:rPr>
                <w:b w:val="0"/>
                <w:noProof/>
                <w:sz w:val="24"/>
                <w:szCs w:val="24"/>
                <w:lang w:val="id-ID"/>
              </w:rPr>
              <w:t>Divalidasi oleh:</w:t>
            </w:r>
          </w:p>
        </w:tc>
        <w:tc>
          <w:tcPr>
            <w:tcW w:w="5075" w:type="dxa"/>
            <w:gridSpan w:val="2"/>
          </w:tcPr>
          <w:p w14:paraId="3DC6802D" w14:textId="77777777" w:rsidR="00383D62" w:rsidRPr="00A02FA8" w:rsidRDefault="00383D62" w:rsidP="00AE7FD9">
            <w:pPr>
              <w:pStyle w:val="Judul"/>
              <w:spacing w:before="0"/>
              <w:ind w:left="0" w:right="197"/>
              <w:rPr>
                <w:b w:val="0"/>
                <w:noProof/>
                <w:sz w:val="24"/>
                <w:szCs w:val="24"/>
                <w:lang w:val="id-ID"/>
              </w:rPr>
            </w:pPr>
            <w:r w:rsidRPr="00A02FA8">
              <w:rPr>
                <w:b w:val="0"/>
                <w:noProof/>
                <w:sz w:val="24"/>
                <w:szCs w:val="24"/>
                <w:lang w:val="id-ID"/>
              </w:rPr>
              <w:t>Disahkan oleh:</w:t>
            </w:r>
          </w:p>
        </w:tc>
      </w:tr>
      <w:tr w:rsidR="00383D62" w:rsidRPr="00A02FA8" w14:paraId="6B4EC87A" w14:textId="77777777" w:rsidTr="00AE7FD9">
        <w:tc>
          <w:tcPr>
            <w:tcW w:w="4306" w:type="dxa"/>
            <w:gridSpan w:val="2"/>
          </w:tcPr>
          <w:p w14:paraId="68A3A985" w14:textId="77777777" w:rsidR="00383D62" w:rsidRPr="00A02FA8" w:rsidRDefault="00383D62" w:rsidP="00AE7FD9">
            <w:pPr>
              <w:pStyle w:val="Judul"/>
              <w:spacing w:before="0"/>
              <w:ind w:left="0" w:right="-107"/>
              <w:rPr>
                <w:b w:val="0"/>
                <w:noProof/>
                <w:sz w:val="24"/>
                <w:szCs w:val="24"/>
                <w:lang w:val="id-ID"/>
              </w:rPr>
            </w:pPr>
            <w:r w:rsidRPr="00A02FA8">
              <w:rPr>
                <w:b w:val="0"/>
                <w:noProof/>
                <w:sz w:val="24"/>
                <w:szCs w:val="24"/>
                <w:lang w:val="id-ID"/>
              </w:rPr>
              <w:t xml:space="preserve">Koordinator Mata Kuliah </w:t>
            </w:r>
          </w:p>
          <w:p w14:paraId="69AB3BB1" w14:textId="77777777" w:rsidR="00383D62" w:rsidRPr="00A02FA8" w:rsidRDefault="00383D62" w:rsidP="00AE7FD9">
            <w:pPr>
              <w:pStyle w:val="Judul"/>
              <w:spacing w:before="0"/>
              <w:ind w:left="0" w:right="-107"/>
              <w:rPr>
                <w:b w:val="0"/>
                <w:noProof/>
                <w:sz w:val="24"/>
                <w:szCs w:val="24"/>
                <w:lang w:val="id-ID"/>
              </w:rPr>
            </w:pPr>
          </w:p>
          <w:p w14:paraId="691DE71D" w14:textId="77777777" w:rsidR="00383D62" w:rsidRPr="00A02FA8" w:rsidRDefault="00383D62" w:rsidP="00AE7FD9">
            <w:pPr>
              <w:pStyle w:val="Judul"/>
              <w:spacing w:before="0"/>
              <w:ind w:left="0" w:right="-107"/>
              <w:rPr>
                <w:b w:val="0"/>
                <w:noProof/>
                <w:sz w:val="24"/>
                <w:szCs w:val="24"/>
                <w:lang w:val="id-ID"/>
              </w:rPr>
            </w:pPr>
          </w:p>
          <w:p w14:paraId="3B38405E" w14:textId="77777777" w:rsidR="00383D62" w:rsidRPr="00A02FA8" w:rsidRDefault="00383D62" w:rsidP="00AE7FD9">
            <w:pPr>
              <w:pStyle w:val="Judul"/>
              <w:spacing w:before="0"/>
              <w:ind w:left="0" w:right="-107"/>
              <w:rPr>
                <w:b w:val="0"/>
                <w:noProof/>
                <w:sz w:val="24"/>
                <w:szCs w:val="24"/>
                <w:lang w:val="id-ID"/>
              </w:rPr>
            </w:pPr>
          </w:p>
          <w:p w14:paraId="780A2126" w14:textId="77777777" w:rsidR="00383D62" w:rsidRPr="00A02FA8" w:rsidRDefault="00383D62" w:rsidP="00AE7FD9">
            <w:pPr>
              <w:pStyle w:val="Judul"/>
              <w:spacing w:before="0"/>
              <w:ind w:left="0" w:right="-107"/>
              <w:rPr>
                <w:b w:val="0"/>
                <w:noProof/>
                <w:sz w:val="24"/>
                <w:szCs w:val="24"/>
                <w:lang w:val="id-ID"/>
              </w:rPr>
            </w:pPr>
          </w:p>
          <w:p w14:paraId="36940A93" w14:textId="3F1EFAB2" w:rsidR="00AA6A5D" w:rsidRPr="00806DB9" w:rsidRDefault="00AA6A5D" w:rsidP="00AA6A5D">
            <w:pPr>
              <w:pStyle w:val="Judul"/>
              <w:spacing w:before="0"/>
              <w:ind w:left="179" w:right="-107"/>
              <w:jc w:val="left"/>
              <w:rPr>
                <w:b w:val="0"/>
                <w:noProof/>
                <w:sz w:val="24"/>
                <w:szCs w:val="24"/>
                <w:lang w:val="id-ID"/>
              </w:rPr>
            </w:pPr>
            <w:r w:rsidRPr="00727B70">
              <w:rPr>
                <w:b w:val="0"/>
                <w:noProof/>
                <w:sz w:val="24"/>
                <w:szCs w:val="24"/>
                <w:lang w:val="id-ID"/>
              </w:rPr>
              <w:t>Nama:</w:t>
            </w:r>
            <w:r w:rsidRPr="00727B70">
              <w:rPr>
                <w:b w:val="0"/>
                <w:sz w:val="24"/>
                <w:szCs w:val="24"/>
                <w:lang w:val="en-US"/>
              </w:rPr>
              <w:t xml:space="preserve"> </w:t>
            </w:r>
          </w:p>
          <w:p w14:paraId="37A6A830" w14:textId="71229AE9" w:rsidR="00383D62" w:rsidRPr="00DB73B3" w:rsidRDefault="00AA6A5D" w:rsidP="00AA6A5D">
            <w:pPr>
              <w:pStyle w:val="Judul"/>
              <w:spacing w:before="0"/>
              <w:ind w:left="179" w:right="-107"/>
              <w:jc w:val="left"/>
              <w:rPr>
                <w:b w:val="0"/>
                <w:noProof/>
                <w:sz w:val="24"/>
                <w:szCs w:val="24"/>
                <w:lang w:val="en-US"/>
              </w:rPr>
            </w:pPr>
            <w:r w:rsidRPr="00A02FA8">
              <w:rPr>
                <w:b w:val="0"/>
                <w:noProof/>
                <w:sz w:val="24"/>
                <w:szCs w:val="24"/>
                <w:lang w:val="id-ID"/>
              </w:rPr>
              <w:t>NIP</w:t>
            </w:r>
            <w:r>
              <w:rPr>
                <w:b w:val="0"/>
                <w:noProof/>
                <w:sz w:val="24"/>
                <w:szCs w:val="24"/>
                <w:lang w:val="en-US"/>
              </w:rPr>
              <w:t xml:space="preserve"> </w:t>
            </w:r>
            <w:r>
              <w:rPr>
                <w:b w:val="0"/>
                <w:noProof/>
                <w:sz w:val="24"/>
                <w:szCs w:val="24"/>
                <w:lang w:val="id-ID"/>
              </w:rPr>
              <w:t xml:space="preserve">  : </w:t>
            </w:r>
          </w:p>
        </w:tc>
        <w:tc>
          <w:tcPr>
            <w:tcW w:w="5040" w:type="dxa"/>
          </w:tcPr>
          <w:p w14:paraId="0F8F1D2C" w14:textId="77777777" w:rsidR="00383D62" w:rsidRPr="00A02FA8" w:rsidRDefault="00383D62" w:rsidP="00AE7FD9">
            <w:pPr>
              <w:pStyle w:val="Judul"/>
              <w:spacing w:before="0"/>
              <w:ind w:left="0" w:right="-109"/>
              <w:rPr>
                <w:b w:val="0"/>
                <w:noProof/>
                <w:sz w:val="24"/>
                <w:szCs w:val="24"/>
                <w:lang w:val="id-ID"/>
              </w:rPr>
            </w:pPr>
            <w:r w:rsidRPr="00A02FA8">
              <w:rPr>
                <w:b w:val="0"/>
                <w:noProof/>
                <w:sz w:val="24"/>
                <w:szCs w:val="24"/>
                <w:lang w:val="id-ID"/>
              </w:rPr>
              <w:t>Koordinator Prodi:</w:t>
            </w:r>
          </w:p>
          <w:p w14:paraId="005ECB66" w14:textId="77777777" w:rsidR="00383D62" w:rsidRPr="00A02FA8" w:rsidRDefault="00383D62" w:rsidP="00AE7FD9">
            <w:pPr>
              <w:pStyle w:val="Judul"/>
              <w:spacing w:before="0"/>
              <w:ind w:left="0" w:right="-109"/>
              <w:rPr>
                <w:b w:val="0"/>
                <w:noProof/>
                <w:sz w:val="24"/>
                <w:szCs w:val="24"/>
                <w:lang w:val="id-ID"/>
              </w:rPr>
            </w:pPr>
          </w:p>
          <w:p w14:paraId="4FADB430" w14:textId="77777777" w:rsidR="00383D62" w:rsidRPr="00A02FA8" w:rsidRDefault="00383D62" w:rsidP="00AE7FD9">
            <w:pPr>
              <w:pStyle w:val="Judul"/>
              <w:spacing w:before="0"/>
              <w:ind w:left="0" w:right="-109"/>
              <w:rPr>
                <w:b w:val="0"/>
                <w:noProof/>
                <w:sz w:val="24"/>
                <w:szCs w:val="24"/>
                <w:lang w:val="id-ID"/>
              </w:rPr>
            </w:pPr>
          </w:p>
          <w:p w14:paraId="55E66EC1" w14:textId="77777777" w:rsidR="00383D62" w:rsidRPr="00A02FA8" w:rsidRDefault="00383D62" w:rsidP="00AE7FD9">
            <w:pPr>
              <w:pStyle w:val="Judul"/>
              <w:spacing w:before="0"/>
              <w:ind w:left="0" w:right="-109"/>
              <w:rPr>
                <w:b w:val="0"/>
                <w:noProof/>
                <w:sz w:val="24"/>
                <w:szCs w:val="24"/>
                <w:lang w:val="id-ID"/>
              </w:rPr>
            </w:pPr>
          </w:p>
          <w:p w14:paraId="0433B7C3" w14:textId="77777777" w:rsidR="00383D62" w:rsidRPr="00A02FA8" w:rsidRDefault="00383D62" w:rsidP="00AE7FD9">
            <w:pPr>
              <w:pStyle w:val="Judul"/>
              <w:spacing w:before="0"/>
              <w:ind w:left="0" w:right="-109"/>
              <w:rPr>
                <w:b w:val="0"/>
                <w:noProof/>
                <w:sz w:val="24"/>
                <w:szCs w:val="24"/>
                <w:lang w:val="id-ID"/>
              </w:rPr>
            </w:pPr>
          </w:p>
          <w:p w14:paraId="4F1D588E" w14:textId="597BE7A1" w:rsidR="00383D62" w:rsidRPr="00806DB9" w:rsidRDefault="00383D62" w:rsidP="00AE7FD9">
            <w:pPr>
              <w:pStyle w:val="Judul"/>
              <w:spacing w:before="0"/>
              <w:ind w:left="179" w:right="-107"/>
              <w:jc w:val="left"/>
              <w:rPr>
                <w:b w:val="0"/>
                <w:noProof/>
                <w:sz w:val="24"/>
                <w:szCs w:val="24"/>
                <w:lang w:val="id-ID"/>
              </w:rPr>
            </w:pPr>
            <w:r w:rsidRPr="00727B70">
              <w:rPr>
                <w:b w:val="0"/>
                <w:noProof/>
                <w:sz w:val="24"/>
                <w:szCs w:val="24"/>
                <w:lang w:val="id-ID"/>
              </w:rPr>
              <w:t>Nama:</w:t>
            </w:r>
            <w:r w:rsidRPr="00727B70">
              <w:rPr>
                <w:b w:val="0"/>
                <w:sz w:val="24"/>
                <w:szCs w:val="24"/>
                <w:lang w:val="en-US"/>
              </w:rPr>
              <w:t xml:space="preserve"> </w:t>
            </w:r>
            <w:proofErr w:type="spellStart"/>
            <w:r w:rsidRPr="00727B70">
              <w:rPr>
                <w:b w:val="0"/>
                <w:sz w:val="24"/>
                <w:szCs w:val="24"/>
                <w:lang w:val="en-US"/>
              </w:rPr>
              <w:t>Dr.Hut</w:t>
            </w:r>
            <w:proofErr w:type="spellEnd"/>
            <w:r w:rsidRPr="00727B70">
              <w:rPr>
                <w:b w:val="0"/>
                <w:sz w:val="24"/>
                <w:szCs w:val="24"/>
                <w:lang w:val="en-US"/>
              </w:rPr>
              <w:t xml:space="preserve">. H. </w:t>
            </w:r>
            <w:proofErr w:type="spellStart"/>
            <w:r w:rsidRPr="00727B70">
              <w:rPr>
                <w:b w:val="0"/>
                <w:sz w:val="24"/>
                <w:szCs w:val="24"/>
                <w:lang w:val="en-US"/>
              </w:rPr>
              <w:t>Yuliansyah</w:t>
            </w:r>
            <w:proofErr w:type="spellEnd"/>
            <w:r w:rsidRPr="00727B70">
              <w:rPr>
                <w:b w:val="0"/>
                <w:sz w:val="24"/>
                <w:szCs w:val="24"/>
                <w:lang w:val="en-US"/>
              </w:rPr>
              <w:t xml:space="preserve">, </w:t>
            </w:r>
            <w:proofErr w:type="spellStart"/>
            <w:r w:rsidRPr="00727B70">
              <w:rPr>
                <w:b w:val="0"/>
                <w:sz w:val="24"/>
                <w:szCs w:val="24"/>
                <w:lang w:val="en-US"/>
              </w:rPr>
              <w:t>S.Hut</w:t>
            </w:r>
            <w:proofErr w:type="spellEnd"/>
            <w:r w:rsidRPr="00727B70">
              <w:rPr>
                <w:b w:val="0"/>
                <w:sz w:val="24"/>
                <w:szCs w:val="24"/>
                <w:lang w:val="en-US"/>
              </w:rPr>
              <w:t>., M.P</w:t>
            </w:r>
            <w:r w:rsidR="00806DB9">
              <w:rPr>
                <w:b w:val="0"/>
                <w:sz w:val="24"/>
                <w:szCs w:val="24"/>
                <w:lang w:val="id-ID"/>
              </w:rPr>
              <w:t>.</w:t>
            </w:r>
          </w:p>
          <w:p w14:paraId="33DB1993" w14:textId="6CA416BD" w:rsidR="00383D62" w:rsidRPr="00064594" w:rsidRDefault="00383D62" w:rsidP="00AE7FD9">
            <w:pPr>
              <w:pStyle w:val="Judul"/>
              <w:spacing w:before="0"/>
              <w:ind w:left="179" w:right="-109"/>
              <w:jc w:val="left"/>
              <w:rPr>
                <w:b w:val="0"/>
                <w:noProof/>
                <w:sz w:val="24"/>
                <w:szCs w:val="24"/>
                <w:lang w:val="en-US"/>
              </w:rPr>
            </w:pPr>
            <w:r w:rsidRPr="00A02FA8">
              <w:rPr>
                <w:b w:val="0"/>
                <w:noProof/>
                <w:sz w:val="24"/>
                <w:szCs w:val="24"/>
                <w:lang w:val="id-ID"/>
              </w:rPr>
              <w:t>NIP</w:t>
            </w:r>
            <w:r>
              <w:rPr>
                <w:b w:val="0"/>
                <w:noProof/>
                <w:sz w:val="24"/>
                <w:szCs w:val="24"/>
                <w:lang w:val="en-US"/>
              </w:rPr>
              <w:t xml:space="preserve"> </w:t>
            </w:r>
            <w:r w:rsidR="0003517D">
              <w:rPr>
                <w:b w:val="0"/>
                <w:noProof/>
                <w:sz w:val="24"/>
                <w:szCs w:val="24"/>
                <w:lang w:val="id-ID"/>
              </w:rPr>
              <w:t xml:space="preserve">  : </w:t>
            </w:r>
            <w:r>
              <w:rPr>
                <w:b w:val="0"/>
                <w:noProof/>
                <w:sz w:val="24"/>
                <w:szCs w:val="24"/>
                <w:lang w:val="en-US"/>
              </w:rPr>
              <w:t>197407122002121001</w:t>
            </w:r>
          </w:p>
        </w:tc>
        <w:tc>
          <w:tcPr>
            <w:tcW w:w="5075" w:type="dxa"/>
            <w:gridSpan w:val="2"/>
          </w:tcPr>
          <w:p w14:paraId="7770FC02" w14:textId="77777777" w:rsidR="00383D62" w:rsidRPr="00A02FA8" w:rsidRDefault="00383D62" w:rsidP="00AE7FD9">
            <w:pPr>
              <w:pStyle w:val="Judul"/>
              <w:spacing w:before="0"/>
              <w:ind w:left="0" w:right="197"/>
              <w:rPr>
                <w:b w:val="0"/>
                <w:noProof/>
                <w:sz w:val="24"/>
                <w:szCs w:val="24"/>
                <w:lang w:val="id-ID"/>
              </w:rPr>
            </w:pPr>
            <w:r w:rsidRPr="00785F73">
              <w:rPr>
                <w:b w:val="0"/>
                <w:noProof/>
                <w:sz w:val="24"/>
                <w:szCs w:val="24"/>
                <w:lang w:val="id-ID"/>
              </w:rPr>
              <w:drawing>
                <wp:anchor distT="0" distB="0" distL="114300" distR="114300" simplePos="0" relativeHeight="251659264" behindDoc="0" locked="0" layoutInCell="1" allowOverlap="1" wp14:anchorId="691E5E62" wp14:editId="4D17D2BB">
                  <wp:simplePos x="0" y="0"/>
                  <wp:positionH relativeFrom="column">
                    <wp:posOffset>829310</wp:posOffset>
                  </wp:positionH>
                  <wp:positionV relativeFrom="paragraph">
                    <wp:posOffset>133985</wp:posOffset>
                  </wp:positionV>
                  <wp:extent cx="1294130" cy="9975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294130" cy="997585"/>
                          </a:xfrm>
                          <a:prstGeom prst="rect">
                            <a:avLst/>
                          </a:prstGeom>
                        </pic:spPr>
                      </pic:pic>
                    </a:graphicData>
                  </a:graphic>
                  <wp14:sizeRelH relativeFrom="page">
                    <wp14:pctWidth>0</wp14:pctWidth>
                  </wp14:sizeRelH>
                  <wp14:sizeRelV relativeFrom="page">
                    <wp14:pctHeight>0</wp14:pctHeight>
                  </wp14:sizeRelV>
                </wp:anchor>
              </w:drawing>
            </w:r>
            <w:r w:rsidRPr="00A02FA8">
              <w:rPr>
                <w:b w:val="0"/>
                <w:noProof/>
                <w:sz w:val="24"/>
                <w:szCs w:val="24"/>
                <w:lang w:val="id-ID"/>
              </w:rPr>
              <w:t>Wakil Dekan 1 Bid. Akademik</w:t>
            </w:r>
          </w:p>
          <w:p w14:paraId="4480D03D" w14:textId="77777777" w:rsidR="00383D62" w:rsidRPr="00A02FA8" w:rsidRDefault="00383D62" w:rsidP="00AE7FD9">
            <w:pPr>
              <w:pStyle w:val="Judul"/>
              <w:spacing w:before="0"/>
              <w:ind w:left="0" w:right="197"/>
              <w:rPr>
                <w:b w:val="0"/>
                <w:noProof/>
                <w:sz w:val="24"/>
                <w:szCs w:val="24"/>
                <w:lang w:val="id-ID"/>
              </w:rPr>
            </w:pPr>
          </w:p>
          <w:p w14:paraId="1CC18336" w14:textId="77777777" w:rsidR="00383D62" w:rsidRPr="00A02FA8" w:rsidRDefault="00383D62" w:rsidP="00AE7FD9">
            <w:pPr>
              <w:pStyle w:val="Judul"/>
              <w:spacing w:before="0"/>
              <w:ind w:left="0" w:right="197"/>
              <w:rPr>
                <w:b w:val="0"/>
                <w:noProof/>
                <w:sz w:val="24"/>
                <w:szCs w:val="24"/>
                <w:lang w:val="id-ID"/>
              </w:rPr>
            </w:pPr>
          </w:p>
          <w:p w14:paraId="46D37A4B" w14:textId="77777777" w:rsidR="00383D62" w:rsidRPr="00A02FA8" w:rsidRDefault="00383D62" w:rsidP="00AE7FD9">
            <w:pPr>
              <w:pStyle w:val="Judul"/>
              <w:spacing w:before="0"/>
              <w:ind w:left="0" w:right="197"/>
              <w:rPr>
                <w:b w:val="0"/>
                <w:noProof/>
                <w:sz w:val="24"/>
                <w:szCs w:val="24"/>
                <w:lang w:val="id-ID"/>
              </w:rPr>
            </w:pPr>
          </w:p>
          <w:p w14:paraId="3A077A9E" w14:textId="77777777" w:rsidR="00383D62" w:rsidRPr="00A02FA8" w:rsidRDefault="00383D62" w:rsidP="00AE7FD9">
            <w:pPr>
              <w:pStyle w:val="Judul"/>
              <w:spacing w:before="0"/>
              <w:ind w:left="0" w:right="197"/>
              <w:rPr>
                <w:b w:val="0"/>
                <w:noProof/>
                <w:sz w:val="24"/>
                <w:szCs w:val="24"/>
                <w:lang w:val="id-ID"/>
              </w:rPr>
            </w:pPr>
          </w:p>
          <w:p w14:paraId="4BF7E467" w14:textId="0171F42B" w:rsidR="00383D62" w:rsidRPr="00064594" w:rsidRDefault="00383D62" w:rsidP="00AE7FD9">
            <w:pPr>
              <w:pStyle w:val="Judul"/>
              <w:spacing w:before="0"/>
              <w:ind w:left="0" w:right="-107"/>
              <w:jc w:val="left"/>
              <w:rPr>
                <w:b w:val="0"/>
                <w:noProof/>
                <w:sz w:val="24"/>
                <w:szCs w:val="24"/>
                <w:lang w:val="en-US"/>
              </w:rPr>
            </w:pPr>
            <w:r w:rsidRPr="00A02FA8">
              <w:rPr>
                <w:b w:val="0"/>
                <w:noProof/>
                <w:sz w:val="24"/>
                <w:szCs w:val="24"/>
                <w:lang w:val="id-ID"/>
              </w:rPr>
              <w:t>Nama:</w:t>
            </w:r>
            <w:r>
              <w:rPr>
                <w:b w:val="0"/>
                <w:noProof/>
                <w:sz w:val="24"/>
                <w:szCs w:val="24"/>
                <w:lang w:val="en-US"/>
              </w:rPr>
              <w:t xml:space="preserve"> Prof. Dr.Harlinda Kuspradini, S.Hut, M</w:t>
            </w:r>
            <w:r w:rsidR="00806DB9">
              <w:rPr>
                <w:b w:val="0"/>
                <w:noProof/>
                <w:sz w:val="24"/>
                <w:szCs w:val="24"/>
                <w:lang w:val="id-ID"/>
              </w:rPr>
              <w:t>.</w:t>
            </w:r>
            <w:r>
              <w:rPr>
                <w:b w:val="0"/>
                <w:noProof/>
                <w:sz w:val="24"/>
                <w:szCs w:val="24"/>
                <w:lang w:val="en-US"/>
              </w:rPr>
              <w:t>P.</w:t>
            </w:r>
          </w:p>
          <w:p w14:paraId="00021791" w14:textId="33FE87D5" w:rsidR="00383D62" w:rsidRPr="00473C49" w:rsidRDefault="00383D62" w:rsidP="00AE7FD9">
            <w:pPr>
              <w:pStyle w:val="Judul"/>
              <w:spacing w:before="0"/>
              <w:ind w:left="0" w:right="197"/>
              <w:jc w:val="left"/>
              <w:rPr>
                <w:b w:val="0"/>
                <w:noProof/>
                <w:sz w:val="24"/>
                <w:szCs w:val="24"/>
                <w:lang w:val="en-US"/>
              </w:rPr>
            </w:pPr>
            <w:r w:rsidRPr="00A02FA8">
              <w:rPr>
                <w:b w:val="0"/>
                <w:noProof/>
                <w:sz w:val="24"/>
                <w:szCs w:val="24"/>
                <w:lang w:val="id-ID"/>
              </w:rPr>
              <w:t>NIP</w:t>
            </w:r>
            <w:r w:rsidR="0003517D">
              <w:rPr>
                <w:b w:val="0"/>
                <w:noProof/>
                <w:sz w:val="24"/>
                <w:szCs w:val="24"/>
                <w:lang w:val="id-ID"/>
              </w:rPr>
              <w:t xml:space="preserve">    :</w:t>
            </w:r>
            <w:r>
              <w:rPr>
                <w:b w:val="0"/>
                <w:noProof/>
                <w:sz w:val="24"/>
                <w:szCs w:val="24"/>
                <w:lang w:val="en-US"/>
              </w:rPr>
              <w:t xml:space="preserve"> 197504282001122001</w:t>
            </w:r>
          </w:p>
        </w:tc>
      </w:tr>
    </w:tbl>
    <w:p w14:paraId="486DD001" w14:textId="77777777" w:rsidR="00F26F50" w:rsidRPr="00EA06A5" w:rsidRDefault="00F26F50">
      <w:pPr>
        <w:pStyle w:val="Judul"/>
        <w:rPr>
          <w:sz w:val="24"/>
          <w:szCs w:val="24"/>
        </w:rPr>
      </w:pPr>
    </w:p>
    <w:p w14:paraId="37D19C57" w14:textId="77777777" w:rsidR="00B11CAB" w:rsidRPr="00EA06A5" w:rsidRDefault="00D21906">
      <w:pPr>
        <w:pStyle w:val="Judul"/>
        <w:rPr>
          <w:sz w:val="24"/>
          <w:szCs w:val="24"/>
        </w:rPr>
      </w:pPr>
      <w:r w:rsidRPr="00EA06A5">
        <w:rPr>
          <w:sz w:val="24"/>
          <w:szCs w:val="24"/>
        </w:rPr>
        <w:t>Rencana Pembelajaran Semester (RPS)</w:t>
      </w:r>
    </w:p>
    <w:p w14:paraId="7F67979C" w14:textId="77777777" w:rsidR="00B11CAB" w:rsidRPr="00EA06A5" w:rsidRDefault="00B11CAB">
      <w:pPr>
        <w:pStyle w:val="TeksIsi"/>
        <w:spacing w:before="5"/>
        <w:rPr>
          <w:b/>
        </w:rPr>
      </w:pPr>
    </w:p>
    <w:p w14:paraId="44302BFD" w14:textId="77777777" w:rsidR="00DE1FD6" w:rsidRPr="00EA06A5" w:rsidRDefault="00D21906" w:rsidP="00DE1FD6">
      <w:pPr>
        <w:pStyle w:val="TeksIsi"/>
        <w:tabs>
          <w:tab w:val="left" w:pos="3371"/>
        </w:tabs>
        <w:spacing w:line="276" w:lineRule="auto"/>
        <w:ind w:left="962" w:right="8849"/>
      </w:pPr>
      <w:r w:rsidRPr="00EA06A5">
        <w:t>Perguruan</w:t>
      </w:r>
      <w:r w:rsidRPr="00EA06A5">
        <w:rPr>
          <w:spacing w:val="-2"/>
        </w:rPr>
        <w:t xml:space="preserve"> </w:t>
      </w:r>
      <w:r w:rsidRPr="00EA06A5">
        <w:t>Tinggi</w:t>
      </w:r>
      <w:r w:rsidRPr="00EA06A5">
        <w:tab/>
        <w:t xml:space="preserve">: Universitas </w:t>
      </w:r>
      <w:r w:rsidRPr="00EA06A5">
        <w:rPr>
          <w:spacing w:val="-3"/>
        </w:rPr>
        <w:t xml:space="preserve">Mulawarman </w:t>
      </w:r>
      <w:r w:rsidR="00DE1FD6" w:rsidRPr="00EA06A5">
        <w:t>Fakultas</w:t>
      </w:r>
      <w:r w:rsidR="00DE1FD6" w:rsidRPr="00EA06A5">
        <w:tab/>
        <w:t>: Kehutanan</w:t>
      </w:r>
    </w:p>
    <w:p w14:paraId="07146D8B" w14:textId="77777777" w:rsidR="00DE1FD6" w:rsidRPr="00EA06A5" w:rsidRDefault="00D21906" w:rsidP="00DE1FD6">
      <w:pPr>
        <w:pStyle w:val="TeksIsi"/>
        <w:tabs>
          <w:tab w:val="left" w:pos="3371"/>
        </w:tabs>
        <w:spacing w:line="276" w:lineRule="auto"/>
        <w:ind w:left="962" w:right="8849"/>
      </w:pPr>
      <w:r w:rsidRPr="00EA06A5">
        <w:t>Jurusan/Program</w:t>
      </w:r>
      <w:r w:rsidRPr="00EA06A5">
        <w:rPr>
          <w:spacing w:val="-1"/>
        </w:rPr>
        <w:t xml:space="preserve"> </w:t>
      </w:r>
      <w:r w:rsidR="00DE1FD6" w:rsidRPr="00EA06A5">
        <w:t>Studi</w:t>
      </w:r>
      <w:r w:rsidR="00DE1FD6" w:rsidRPr="00EA06A5">
        <w:tab/>
        <w:t xml:space="preserve">: </w:t>
      </w:r>
      <w:r w:rsidR="0039176A" w:rsidRPr="00A02FA8">
        <w:rPr>
          <w:noProof/>
          <w:lang w:val="id-ID"/>
        </w:rPr>
        <w:t>Kehutanan</w:t>
      </w:r>
      <w:r w:rsidR="0039176A">
        <w:rPr>
          <w:noProof/>
          <w:lang w:val="en-US"/>
        </w:rPr>
        <w:t xml:space="preserve"> Program Sarjana</w:t>
      </w:r>
    </w:p>
    <w:p w14:paraId="35BB1ECD" w14:textId="77777777" w:rsidR="00B11CAB" w:rsidRPr="00EA06A5" w:rsidRDefault="00D21906" w:rsidP="00DE1FD6">
      <w:pPr>
        <w:pStyle w:val="TeksIsi"/>
        <w:tabs>
          <w:tab w:val="left" w:pos="3371"/>
        </w:tabs>
        <w:spacing w:line="276" w:lineRule="auto"/>
        <w:ind w:left="962" w:right="8849"/>
        <w:rPr>
          <w:lang w:val="en-US"/>
        </w:rPr>
      </w:pPr>
      <w:proofErr w:type="spellStart"/>
      <w:r w:rsidRPr="00EA06A5">
        <w:t>Matakuliah</w:t>
      </w:r>
      <w:proofErr w:type="spellEnd"/>
      <w:r w:rsidRPr="00EA06A5">
        <w:tab/>
        <w:t xml:space="preserve">: </w:t>
      </w:r>
      <w:proofErr w:type="spellStart"/>
      <w:r w:rsidR="00925306" w:rsidRPr="00EA06A5">
        <w:rPr>
          <w:lang w:val="en-GB"/>
        </w:rPr>
        <w:t>Keteknikan</w:t>
      </w:r>
      <w:proofErr w:type="spellEnd"/>
      <w:r w:rsidR="00925306" w:rsidRPr="00EA06A5">
        <w:rPr>
          <w:lang w:val="en-GB"/>
        </w:rPr>
        <w:t xml:space="preserve"> </w:t>
      </w:r>
      <w:proofErr w:type="spellStart"/>
      <w:r w:rsidR="00925306" w:rsidRPr="00EA06A5">
        <w:rPr>
          <w:lang w:val="en-GB"/>
        </w:rPr>
        <w:t>Hutan</w:t>
      </w:r>
      <w:proofErr w:type="spellEnd"/>
    </w:p>
    <w:p w14:paraId="669965E1" w14:textId="77777777" w:rsidR="00B11CAB" w:rsidRPr="00EA06A5" w:rsidRDefault="00D21906" w:rsidP="00EB1838">
      <w:pPr>
        <w:pStyle w:val="TeksIsi"/>
        <w:tabs>
          <w:tab w:val="left" w:pos="3402"/>
          <w:tab w:val="right" w:pos="4458"/>
        </w:tabs>
        <w:spacing w:before="1"/>
        <w:ind w:left="962"/>
      </w:pPr>
      <w:r w:rsidRPr="00EA06A5">
        <w:t>Kode</w:t>
      </w:r>
      <w:r w:rsidRPr="00EA06A5">
        <w:rPr>
          <w:spacing w:val="-3"/>
        </w:rPr>
        <w:t xml:space="preserve"> </w:t>
      </w:r>
      <w:r w:rsidRPr="00EA06A5">
        <w:t>Matakuliah</w:t>
      </w:r>
      <w:r w:rsidR="00EB1838" w:rsidRPr="00EA06A5">
        <w:tab/>
      </w:r>
      <w:r w:rsidR="00EB1838" w:rsidRPr="00EA06A5">
        <w:rPr>
          <w:lang w:val="en-US"/>
        </w:rPr>
        <w:t xml:space="preserve">: </w:t>
      </w:r>
      <w:r w:rsidR="00383D62">
        <w:rPr>
          <w:lang w:val="fi-FI"/>
        </w:rPr>
        <w:t>190401602P068</w:t>
      </w:r>
      <w:r w:rsidR="00EB1838" w:rsidRPr="00EA06A5">
        <w:tab/>
      </w:r>
      <w:r w:rsidRPr="00EA06A5">
        <w:tab/>
      </w:r>
    </w:p>
    <w:p w14:paraId="25E6468D" w14:textId="5BCFB83B" w:rsidR="00DE1FD6" w:rsidRPr="00EA06A5" w:rsidRDefault="00DE1FD6" w:rsidP="00DE1FD6">
      <w:pPr>
        <w:pStyle w:val="TeksIsi"/>
        <w:tabs>
          <w:tab w:val="left" w:pos="3371"/>
        </w:tabs>
        <w:spacing w:before="40"/>
        <w:ind w:left="962"/>
      </w:pPr>
      <w:r w:rsidRPr="00EA06A5">
        <w:t>Semester/SKS</w:t>
      </w:r>
      <w:r w:rsidRPr="00EA06A5">
        <w:tab/>
        <w:t xml:space="preserve">: </w:t>
      </w:r>
      <w:r w:rsidR="00383D62">
        <w:t>Pilihan</w:t>
      </w:r>
      <w:r w:rsidR="00925306" w:rsidRPr="00EA06A5">
        <w:rPr>
          <w:lang w:val="en-US"/>
        </w:rPr>
        <w:t xml:space="preserve"> </w:t>
      </w:r>
      <w:r w:rsidR="00D21906" w:rsidRPr="00EA06A5">
        <w:t>/</w:t>
      </w:r>
      <w:r w:rsidR="00383D62">
        <w:rPr>
          <w:lang w:val="en-US"/>
        </w:rPr>
        <w:t xml:space="preserve"> </w:t>
      </w:r>
      <w:r w:rsidR="004747DA">
        <w:rPr>
          <w:lang w:val="id-ID"/>
        </w:rPr>
        <w:t>Dua (</w:t>
      </w:r>
      <w:r w:rsidR="00383D62">
        <w:rPr>
          <w:lang w:val="en-US"/>
        </w:rPr>
        <w:t>2</w:t>
      </w:r>
      <w:r w:rsidR="004747DA">
        <w:rPr>
          <w:lang w:val="id-ID"/>
        </w:rPr>
        <w:t>)</w:t>
      </w:r>
      <w:r w:rsidR="00383D62">
        <w:rPr>
          <w:lang w:val="en-US"/>
        </w:rPr>
        <w:t xml:space="preserve"> </w:t>
      </w:r>
      <w:r w:rsidR="00D21906" w:rsidRPr="00EA06A5">
        <w:t>SKS</w:t>
      </w:r>
    </w:p>
    <w:p w14:paraId="0E2D5296" w14:textId="5F89677A" w:rsidR="00EB1838" w:rsidRPr="004747DA" w:rsidRDefault="00D21906" w:rsidP="00925306">
      <w:pPr>
        <w:pStyle w:val="TeksIsi"/>
        <w:tabs>
          <w:tab w:val="left" w:pos="3371"/>
        </w:tabs>
        <w:spacing w:before="40"/>
        <w:ind w:left="962"/>
        <w:rPr>
          <w:lang w:val="id-ID"/>
        </w:rPr>
      </w:pPr>
      <w:r w:rsidRPr="00EA06A5">
        <w:t>Mata</w:t>
      </w:r>
      <w:r w:rsidRPr="00EA06A5">
        <w:rPr>
          <w:spacing w:val="-2"/>
        </w:rPr>
        <w:t xml:space="preserve"> </w:t>
      </w:r>
      <w:r w:rsidRPr="00EA06A5">
        <w:t>kuliah</w:t>
      </w:r>
      <w:r w:rsidRPr="00EA06A5">
        <w:rPr>
          <w:spacing w:val="-2"/>
        </w:rPr>
        <w:t xml:space="preserve"> </w:t>
      </w:r>
      <w:r w:rsidR="00DE1FD6" w:rsidRPr="00EA06A5">
        <w:t>Prasayarat</w:t>
      </w:r>
      <w:r w:rsidR="00DE1FD6" w:rsidRPr="00EA06A5">
        <w:tab/>
        <w:t xml:space="preserve">: </w:t>
      </w:r>
      <w:r w:rsidR="00925306" w:rsidRPr="00EA06A5">
        <w:rPr>
          <w:lang w:val="en-US"/>
        </w:rPr>
        <w:t xml:space="preserve"> </w:t>
      </w:r>
      <w:r w:rsidR="004747DA">
        <w:rPr>
          <w:lang w:val="id-ID"/>
        </w:rPr>
        <w:t>-</w:t>
      </w:r>
    </w:p>
    <w:p w14:paraId="7BC60347" w14:textId="2AD50F22" w:rsidR="00DE1FD6" w:rsidRPr="00EA06A5" w:rsidRDefault="00D21906" w:rsidP="0010533D">
      <w:pPr>
        <w:pStyle w:val="TeksIsi"/>
        <w:tabs>
          <w:tab w:val="left" w:pos="3371"/>
        </w:tabs>
        <w:ind w:left="964" w:right="5164"/>
        <w:rPr>
          <w:lang w:val="en-US"/>
        </w:rPr>
      </w:pPr>
      <w:r w:rsidRPr="00EA06A5">
        <w:t>Dosen</w:t>
      </w:r>
      <w:r w:rsidRPr="00EA06A5">
        <w:rPr>
          <w:spacing w:val="-2"/>
        </w:rPr>
        <w:t xml:space="preserve"> </w:t>
      </w:r>
      <w:r w:rsidRPr="00EA06A5">
        <w:t>Pengampu</w:t>
      </w:r>
      <w:r w:rsidRPr="00EA06A5">
        <w:tab/>
        <w:t xml:space="preserve">: </w:t>
      </w:r>
      <w:r w:rsidR="00925306" w:rsidRPr="00EA06A5">
        <w:rPr>
          <w:lang w:val="en-US"/>
        </w:rPr>
        <w:t xml:space="preserve"> </w:t>
      </w:r>
      <w:proofErr w:type="spellStart"/>
      <w:r w:rsidR="0010533D" w:rsidRPr="0010533D">
        <w:rPr>
          <w:lang w:val="en-US"/>
        </w:rPr>
        <w:t>Prof.Dr.Ir</w:t>
      </w:r>
      <w:proofErr w:type="spellEnd"/>
      <w:r w:rsidR="0010533D" w:rsidRPr="0010533D">
        <w:rPr>
          <w:lang w:val="en-US"/>
        </w:rPr>
        <w:t xml:space="preserve">. </w:t>
      </w:r>
      <w:proofErr w:type="spellStart"/>
      <w:r w:rsidR="0010533D" w:rsidRPr="0010533D">
        <w:rPr>
          <w:lang w:val="en-US"/>
        </w:rPr>
        <w:t>Yosep</w:t>
      </w:r>
      <w:proofErr w:type="spellEnd"/>
      <w:r w:rsidR="0010533D" w:rsidRPr="0010533D">
        <w:rPr>
          <w:lang w:val="en-US"/>
        </w:rPr>
        <w:t xml:space="preserve"> </w:t>
      </w:r>
      <w:proofErr w:type="spellStart"/>
      <w:r w:rsidR="0010533D" w:rsidRPr="0010533D">
        <w:rPr>
          <w:lang w:val="en-US"/>
        </w:rPr>
        <w:t>Ruslim</w:t>
      </w:r>
      <w:proofErr w:type="spellEnd"/>
      <w:r w:rsidR="0010533D" w:rsidRPr="0010533D">
        <w:rPr>
          <w:lang w:val="en-US"/>
        </w:rPr>
        <w:t>, M.Sc.</w:t>
      </w:r>
      <w:r w:rsidR="00925306" w:rsidRPr="00EA06A5">
        <w:t xml:space="preserve"> </w:t>
      </w:r>
      <w:r w:rsidR="0010533D" w:rsidRPr="0010533D">
        <w:t>Ir. Dadang I. Ghozali, M.P.</w:t>
      </w:r>
    </w:p>
    <w:p w14:paraId="7678C33C" w14:textId="77777777" w:rsidR="00EB1838" w:rsidRPr="00EA06A5" w:rsidRDefault="00EB1838">
      <w:pPr>
        <w:pStyle w:val="TeksIsi"/>
        <w:spacing w:before="4"/>
      </w:pPr>
    </w:p>
    <w:p w14:paraId="11E6CC29" w14:textId="77777777" w:rsidR="00925306" w:rsidRPr="00EA06A5" w:rsidRDefault="00925306" w:rsidP="00EA06A5">
      <w:pPr>
        <w:pStyle w:val="Judul"/>
        <w:numPr>
          <w:ilvl w:val="0"/>
          <w:numId w:val="29"/>
        </w:numPr>
        <w:spacing w:before="0" w:line="276" w:lineRule="auto"/>
        <w:ind w:left="284" w:hanging="284"/>
        <w:jc w:val="left"/>
        <w:rPr>
          <w:b w:val="0"/>
          <w:sz w:val="24"/>
          <w:szCs w:val="24"/>
          <w:lang w:val="en-ID"/>
        </w:rPr>
      </w:pPr>
      <w:r w:rsidRPr="00EA06A5">
        <w:rPr>
          <w:b w:val="0"/>
          <w:sz w:val="24"/>
          <w:szCs w:val="24"/>
        </w:rPr>
        <w:t>Capaian Pembelajaran Lulusan (CPL)</w:t>
      </w:r>
      <w:r w:rsidRPr="00EA06A5">
        <w:rPr>
          <w:b w:val="0"/>
          <w:sz w:val="24"/>
          <w:szCs w:val="24"/>
          <w:lang w:val="en-ID"/>
        </w:rPr>
        <w:t>:</w:t>
      </w:r>
    </w:p>
    <w:p w14:paraId="5E330201" w14:textId="77777777" w:rsidR="00925306" w:rsidRPr="00EA06A5" w:rsidRDefault="00925306" w:rsidP="00EA06A5">
      <w:pPr>
        <w:widowControl/>
        <w:numPr>
          <w:ilvl w:val="0"/>
          <w:numId w:val="25"/>
        </w:numPr>
        <w:autoSpaceDE/>
        <w:autoSpaceDN/>
        <w:spacing w:line="276" w:lineRule="auto"/>
        <w:ind w:left="284" w:hanging="284"/>
        <w:jc w:val="both"/>
        <w:rPr>
          <w:sz w:val="24"/>
          <w:szCs w:val="24"/>
        </w:rPr>
      </w:pPr>
      <w:r w:rsidRPr="00EA06A5">
        <w:rPr>
          <w:sz w:val="24"/>
          <w:szCs w:val="24"/>
        </w:rPr>
        <w:t>Aspek Sikap:</w:t>
      </w:r>
    </w:p>
    <w:p w14:paraId="65E0DAA5" w14:textId="77777777" w:rsidR="00925306" w:rsidRPr="00EA06A5" w:rsidRDefault="00925306" w:rsidP="00EA06A5">
      <w:pPr>
        <w:tabs>
          <w:tab w:val="left" w:pos="851"/>
          <w:tab w:val="left" w:pos="993"/>
        </w:tabs>
        <w:spacing w:line="276" w:lineRule="auto"/>
        <w:ind w:left="851" w:hanging="567"/>
        <w:jc w:val="both"/>
        <w:rPr>
          <w:sz w:val="24"/>
          <w:szCs w:val="24"/>
          <w:lang w:val="id-ID"/>
        </w:rPr>
      </w:pPr>
      <w:r w:rsidRPr="00EA06A5">
        <w:rPr>
          <w:sz w:val="24"/>
          <w:szCs w:val="24"/>
          <w:lang w:val="id-ID"/>
        </w:rPr>
        <w:t>S5</w:t>
      </w:r>
      <w:r w:rsidRPr="00EA06A5">
        <w:rPr>
          <w:sz w:val="24"/>
          <w:szCs w:val="24"/>
          <w:lang w:val="id-ID"/>
        </w:rPr>
        <w:tab/>
        <w:t>:</w:t>
      </w:r>
      <w:r w:rsidRPr="00EA06A5">
        <w:rPr>
          <w:sz w:val="24"/>
          <w:szCs w:val="24"/>
          <w:lang w:val="id-ID"/>
        </w:rPr>
        <w:tab/>
      </w:r>
      <w:r w:rsidRPr="00EA06A5">
        <w:rPr>
          <w:sz w:val="24"/>
          <w:szCs w:val="24"/>
        </w:rPr>
        <w:t>M</w:t>
      </w:r>
      <w:r w:rsidRPr="00EA06A5">
        <w:rPr>
          <w:sz w:val="24"/>
          <w:szCs w:val="24"/>
          <w:lang w:val="id-ID"/>
        </w:rPr>
        <w:t>enghargai keanekaragaman budaya, pandangan, agama, dan kepercayaan, serta pendapat atau temuan orisinal orang lain</w:t>
      </w:r>
    </w:p>
    <w:p w14:paraId="7E30D690" w14:textId="77777777" w:rsidR="00925306" w:rsidRPr="00EA06A5" w:rsidRDefault="00925306" w:rsidP="00EA06A5">
      <w:pPr>
        <w:tabs>
          <w:tab w:val="left" w:pos="851"/>
          <w:tab w:val="left" w:pos="993"/>
        </w:tabs>
        <w:spacing w:line="276" w:lineRule="auto"/>
        <w:ind w:left="851" w:hanging="567"/>
        <w:jc w:val="both"/>
        <w:rPr>
          <w:sz w:val="24"/>
          <w:szCs w:val="24"/>
          <w:lang w:val="id-ID"/>
        </w:rPr>
      </w:pPr>
      <w:r w:rsidRPr="00EA06A5">
        <w:rPr>
          <w:sz w:val="24"/>
          <w:szCs w:val="24"/>
          <w:lang w:val="id-ID"/>
        </w:rPr>
        <w:t>S6</w:t>
      </w:r>
      <w:r w:rsidRPr="00EA06A5">
        <w:rPr>
          <w:sz w:val="24"/>
          <w:szCs w:val="24"/>
          <w:lang w:val="id-ID"/>
        </w:rPr>
        <w:tab/>
        <w:t>:</w:t>
      </w:r>
      <w:r w:rsidRPr="00EA06A5">
        <w:rPr>
          <w:sz w:val="24"/>
          <w:szCs w:val="24"/>
          <w:lang w:val="id-ID"/>
        </w:rPr>
        <w:tab/>
      </w:r>
      <w:r w:rsidRPr="00EA06A5">
        <w:rPr>
          <w:sz w:val="24"/>
          <w:szCs w:val="24"/>
        </w:rPr>
        <w:t>B</w:t>
      </w:r>
      <w:r w:rsidRPr="00EA06A5">
        <w:rPr>
          <w:sz w:val="24"/>
          <w:szCs w:val="24"/>
          <w:lang w:val="id-ID"/>
        </w:rPr>
        <w:t>erkontribusi dalam peningkatan mutu kehidupan bermasyarakat, berbangsa, bernegara, dan kemajuan peradaban berdasarkan Pancasila</w:t>
      </w:r>
    </w:p>
    <w:p w14:paraId="32A43E5C" w14:textId="77777777" w:rsidR="00925306" w:rsidRPr="00EA06A5" w:rsidRDefault="00925306" w:rsidP="00EA06A5">
      <w:pPr>
        <w:tabs>
          <w:tab w:val="left" w:pos="851"/>
          <w:tab w:val="left" w:pos="993"/>
        </w:tabs>
        <w:spacing w:line="276" w:lineRule="auto"/>
        <w:ind w:left="851" w:hanging="567"/>
        <w:jc w:val="both"/>
        <w:rPr>
          <w:sz w:val="24"/>
          <w:szCs w:val="24"/>
          <w:lang w:val="id-ID"/>
        </w:rPr>
      </w:pPr>
      <w:r w:rsidRPr="00EA06A5">
        <w:rPr>
          <w:sz w:val="24"/>
          <w:szCs w:val="24"/>
          <w:lang w:val="id-ID"/>
        </w:rPr>
        <w:t>S7</w:t>
      </w:r>
      <w:r w:rsidRPr="00EA06A5">
        <w:rPr>
          <w:sz w:val="24"/>
          <w:szCs w:val="24"/>
          <w:lang w:val="id-ID"/>
        </w:rPr>
        <w:tab/>
        <w:t>:</w:t>
      </w:r>
      <w:r w:rsidRPr="00EA06A5">
        <w:rPr>
          <w:sz w:val="24"/>
          <w:szCs w:val="24"/>
          <w:lang w:val="id-ID"/>
        </w:rPr>
        <w:tab/>
      </w:r>
      <w:r w:rsidRPr="00EA06A5">
        <w:rPr>
          <w:sz w:val="24"/>
          <w:szCs w:val="24"/>
        </w:rPr>
        <w:t>B</w:t>
      </w:r>
      <w:r w:rsidRPr="00EA06A5">
        <w:rPr>
          <w:sz w:val="24"/>
          <w:szCs w:val="24"/>
          <w:lang w:val="id-ID"/>
        </w:rPr>
        <w:t>ekerjasama dan memiliki kepekaan sosial serta kepedulian terhadap masyarakat dan lingkungan</w:t>
      </w:r>
    </w:p>
    <w:p w14:paraId="61F92690" w14:textId="77777777" w:rsidR="00925306" w:rsidRPr="00EA06A5" w:rsidRDefault="00925306" w:rsidP="00EA06A5">
      <w:pPr>
        <w:tabs>
          <w:tab w:val="left" w:pos="851"/>
          <w:tab w:val="left" w:pos="993"/>
        </w:tabs>
        <w:spacing w:line="276" w:lineRule="auto"/>
        <w:ind w:left="851" w:hanging="567"/>
        <w:jc w:val="both"/>
        <w:rPr>
          <w:sz w:val="24"/>
          <w:szCs w:val="24"/>
          <w:lang w:val="id-ID"/>
        </w:rPr>
      </w:pPr>
      <w:r w:rsidRPr="00EA06A5">
        <w:rPr>
          <w:sz w:val="24"/>
          <w:szCs w:val="24"/>
          <w:lang w:val="id-ID"/>
        </w:rPr>
        <w:t>S9</w:t>
      </w:r>
      <w:r w:rsidRPr="00EA06A5">
        <w:rPr>
          <w:sz w:val="24"/>
          <w:szCs w:val="24"/>
          <w:lang w:val="id-ID"/>
        </w:rPr>
        <w:tab/>
        <w:t>:</w:t>
      </w:r>
      <w:r w:rsidRPr="00EA06A5">
        <w:rPr>
          <w:sz w:val="24"/>
          <w:szCs w:val="24"/>
          <w:lang w:val="id-ID"/>
        </w:rPr>
        <w:tab/>
      </w:r>
      <w:r w:rsidRPr="00EA06A5">
        <w:rPr>
          <w:sz w:val="24"/>
          <w:szCs w:val="24"/>
          <w:lang w:val="de-DE"/>
        </w:rPr>
        <w:t>M</w:t>
      </w:r>
      <w:r w:rsidRPr="00EA06A5">
        <w:rPr>
          <w:sz w:val="24"/>
          <w:szCs w:val="24"/>
          <w:lang w:val="id-ID"/>
        </w:rPr>
        <w:t>enginternalisasi semangat kemandirian, kejuangan, dan kewirausahaan</w:t>
      </w:r>
    </w:p>
    <w:p w14:paraId="2E4945AB" w14:textId="77777777" w:rsidR="00925306" w:rsidRPr="00EA06A5" w:rsidRDefault="00925306" w:rsidP="00EA06A5">
      <w:pPr>
        <w:tabs>
          <w:tab w:val="left" w:pos="851"/>
          <w:tab w:val="left" w:pos="993"/>
        </w:tabs>
        <w:spacing w:line="276" w:lineRule="auto"/>
        <w:ind w:left="851" w:hanging="567"/>
        <w:jc w:val="both"/>
        <w:rPr>
          <w:sz w:val="24"/>
          <w:szCs w:val="24"/>
          <w:lang w:val="id-ID"/>
        </w:rPr>
      </w:pPr>
      <w:r w:rsidRPr="00EA06A5">
        <w:rPr>
          <w:sz w:val="24"/>
          <w:szCs w:val="24"/>
          <w:lang w:val="id-ID"/>
        </w:rPr>
        <w:t>S10</w:t>
      </w:r>
      <w:r w:rsidRPr="00EA06A5">
        <w:rPr>
          <w:sz w:val="24"/>
          <w:szCs w:val="24"/>
          <w:lang w:val="id-ID"/>
        </w:rPr>
        <w:tab/>
        <w:t>:</w:t>
      </w:r>
      <w:r w:rsidRPr="00EA06A5">
        <w:rPr>
          <w:sz w:val="24"/>
          <w:szCs w:val="24"/>
          <w:lang w:val="id-ID"/>
        </w:rPr>
        <w:tab/>
      </w:r>
      <w:r w:rsidRPr="00EA06A5">
        <w:rPr>
          <w:sz w:val="24"/>
          <w:szCs w:val="24"/>
        </w:rPr>
        <w:t>M</w:t>
      </w:r>
      <w:r w:rsidRPr="00EA06A5">
        <w:rPr>
          <w:sz w:val="24"/>
          <w:szCs w:val="24"/>
          <w:lang w:val="id-ID"/>
        </w:rPr>
        <w:t>enunjukkan sikap bertanggungjawab atas pekerjaan di bidang keahlian ilmu kehutanan khususnya hutan tropis lembap dan lingkungannya secara mandiri</w:t>
      </w:r>
    </w:p>
    <w:p w14:paraId="4C02856A" w14:textId="77777777" w:rsidR="00925306" w:rsidRPr="00EA06A5" w:rsidRDefault="00925306" w:rsidP="00EA06A5">
      <w:pPr>
        <w:tabs>
          <w:tab w:val="left" w:pos="851"/>
          <w:tab w:val="left" w:pos="993"/>
        </w:tabs>
        <w:spacing w:line="276" w:lineRule="auto"/>
        <w:ind w:left="851" w:hanging="567"/>
        <w:jc w:val="both"/>
        <w:rPr>
          <w:sz w:val="24"/>
          <w:szCs w:val="24"/>
          <w:lang w:val="id-ID"/>
        </w:rPr>
      </w:pPr>
    </w:p>
    <w:p w14:paraId="17C51A9D" w14:textId="77777777" w:rsidR="00925306" w:rsidRPr="00EA06A5" w:rsidRDefault="00925306" w:rsidP="00EA06A5">
      <w:pPr>
        <w:widowControl/>
        <w:numPr>
          <w:ilvl w:val="0"/>
          <w:numId w:val="25"/>
        </w:numPr>
        <w:autoSpaceDE/>
        <w:autoSpaceDN/>
        <w:spacing w:line="276" w:lineRule="auto"/>
        <w:ind w:left="284" w:hanging="284"/>
        <w:jc w:val="both"/>
        <w:rPr>
          <w:sz w:val="24"/>
          <w:szCs w:val="24"/>
        </w:rPr>
      </w:pPr>
      <w:r w:rsidRPr="00EA06A5">
        <w:rPr>
          <w:sz w:val="24"/>
          <w:szCs w:val="24"/>
        </w:rPr>
        <w:t>Aspek Pengetahuan:</w:t>
      </w:r>
    </w:p>
    <w:p w14:paraId="7F9AAA1C" w14:textId="77777777" w:rsidR="00925306" w:rsidRPr="00EA06A5" w:rsidRDefault="00925306" w:rsidP="00EA06A5">
      <w:pPr>
        <w:tabs>
          <w:tab w:val="left" w:pos="851"/>
          <w:tab w:val="left" w:pos="993"/>
        </w:tabs>
        <w:spacing w:line="276" w:lineRule="auto"/>
        <w:ind w:left="851" w:hanging="567"/>
        <w:jc w:val="both"/>
        <w:rPr>
          <w:sz w:val="24"/>
          <w:szCs w:val="24"/>
          <w:lang w:val="id-ID"/>
        </w:rPr>
      </w:pPr>
      <w:r w:rsidRPr="00EA06A5">
        <w:rPr>
          <w:sz w:val="24"/>
          <w:szCs w:val="24"/>
          <w:lang w:val="id-ID"/>
        </w:rPr>
        <w:t>P1</w:t>
      </w:r>
      <w:r w:rsidRPr="00EA06A5">
        <w:rPr>
          <w:sz w:val="24"/>
          <w:szCs w:val="24"/>
          <w:lang w:val="id-ID"/>
        </w:rPr>
        <w:tab/>
        <w:t>:</w:t>
      </w:r>
      <w:r w:rsidRPr="00EA06A5">
        <w:rPr>
          <w:sz w:val="24"/>
          <w:szCs w:val="24"/>
          <w:lang w:val="id-ID"/>
        </w:rPr>
        <w:tab/>
        <w:t>Menguasai konsep teoritis dan prinsip-prinsip pokok ilmu kehutanan khususnya hutan tropis lembap dan lingkungannya</w:t>
      </w:r>
    </w:p>
    <w:p w14:paraId="6B7CF366" w14:textId="77777777" w:rsidR="00925306" w:rsidRPr="00EA06A5" w:rsidRDefault="00925306" w:rsidP="00EA06A5">
      <w:pPr>
        <w:tabs>
          <w:tab w:val="left" w:pos="851"/>
          <w:tab w:val="left" w:pos="993"/>
        </w:tabs>
        <w:spacing w:line="276" w:lineRule="auto"/>
        <w:ind w:left="851" w:hanging="567"/>
        <w:jc w:val="both"/>
        <w:rPr>
          <w:sz w:val="24"/>
          <w:szCs w:val="24"/>
          <w:lang w:val="id-ID"/>
        </w:rPr>
      </w:pPr>
      <w:r w:rsidRPr="00EA06A5">
        <w:rPr>
          <w:sz w:val="24"/>
          <w:szCs w:val="24"/>
          <w:lang w:val="id-ID"/>
        </w:rPr>
        <w:t>P2</w:t>
      </w:r>
      <w:r w:rsidRPr="00EA06A5">
        <w:rPr>
          <w:sz w:val="24"/>
          <w:szCs w:val="24"/>
          <w:lang w:val="id-ID"/>
        </w:rPr>
        <w:tab/>
        <w:t>:</w:t>
      </w:r>
      <w:r w:rsidRPr="00EA06A5">
        <w:rPr>
          <w:sz w:val="24"/>
          <w:szCs w:val="24"/>
          <w:lang w:val="id-ID"/>
        </w:rPr>
        <w:tab/>
        <w:t>Menguasai aplikasi ilmu-ilmu kehutanan</w:t>
      </w:r>
    </w:p>
    <w:p w14:paraId="33927A61" w14:textId="77777777" w:rsidR="00925306" w:rsidRPr="00EA06A5" w:rsidRDefault="00925306" w:rsidP="00EA06A5">
      <w:pPr>
        <w:tabs>
          <w:tab w:val="left" w:pos="851"/>
          <w:tab w:val="left" w:pos="993"/>
        </w:tabs>
        <w:spacing w:line="276" w:lineRule="auto"/>
        <w:ind w:left="851" w:hanging="567"/>
        <w:jc w:val="both"/>
        <w:rPr>
          <w:sz w:val="24"/>
          <w:szCs w:val="24"/>
          <w:lang w:val="id-ID"/>
        </w:rPr>
      </w:pPr>
      <w:r w:rsidRPr="00EA06A5">
        <w:rPr>
          <w:sz w:val="24"/>
          <w:szCs w:val="24"/>
          <w:lang w:val="id-ID"/>
        </w:rPr>
        <w:t>P3</w:t>
      </w:r>
      <w:r w:rsidRPr="00EA06A5">
        <w:rPr>
          <w:sz w:val="24"/>
          <w:szCs w:val="24"/>
          <w:lang w:val="id-ID"/>
        </w:rPr>
        <w:tab/>
        <w:t>:</w:t>
      </w:r>
      <w:r w:rsidRPr="00EA06A5">
        <w:rPr>
          <w:sz w:val="24"/>
          <w:szCs w:val="24"/>
          <w:lang w:val="id-ID"/>
        </w:rPr>
        <w:tab/>
        <w:t>Menguasai pengetahuan tentang teknologi kehutanan dan penerapannya</w:t>
      </w:r>
    </w:p>
    <w:p w14:paraId="156DAB7D" w14:textId="77777777" w:rsidR="00925306" w:rsidRPr="00EA06A5" w:rsidRDefault="00925306" w:rsidP="00EA06A5">
      <w:pPr>
        <w:tabs>
          <w:tab w:val="left" w:pos="993"/>
        </w:tabs>
        <w:spacing w:line="276" w:lineRule="auto"/>
        <w:ind w:left="851" w:hanging="567"/>
        <w:jc w:val="both"/>
        <w:rPr>
          <w:sz w:val="24"/>
          <w:szCs w:val="24"/>
          <w:lang w:val="id-ID"/>
        </w:rPr>
      </w:pPr>
      <w:r w:rsidRPr="00EA06A5">
        <w:rPr>
          <w:sz w:val="24"/>
          <w:szCs w:val="24"/>
          <w:lang w:val="id-ID"/>
        </w:rPr>
        <w:t>P4</w:t>
      </w:r>
      <w:r w:rsidRPr="00EA06A5">
        <w:rPr>
          <w:sz w:val="24"/>
          <w:szCs w:val="24"/>
          <w:lang w:val="id-ID"/>
        </w:rPr>
        <w:tab/>
        <w:t>:</w:t>
      </w:r>
      <w:r w:rsidRPr="00EA06A5">
        <w:rPr>
          <w:sz w:val="24"/>
          <w:szCs w:val="24"/>
          <w:lang w:val="id-ID"/>
        </w:rPr>
        <w:tab/>
        <w:t>Menguasai pengetahuan tentang prinsip-prinsip pengelolaan/manajemen hutan yang meliputi perencanaan dan  pengelolaan hutan,  pemanenan  hutan, peraturan perundangan kehutanan, ekonomi dan sosial kehutanan</w:t>
      </w:r>
    </w:p>
    <w:p w14:paraId="2B58A27E" w14:textId="77777777" w:rsidR="00925306" w:rsidRPr="00EA06A5" w:rsidRDefault="00925306" w:rsidP="00EA06A5">
      <w:pPr>
        <w:tabs>
          <w:tab w:val="left" w:pos="851"/>
          <w:tab w:val="left" w:pos="993"/>
        </w:tabs>
        <w:spacing w:line="276" w:lineRule="auto"/>
        <w:ind w:left="851" w:hanging="567"/>
        <w:jc w:val="both"/>
        <w:rPr>
          <w:sz w:val="24"/>
          <w:szCs w:val="24"/>
          <w:lang w:val="id-ID"/>
        </w:rPr>
      </w:pPr>
      <w:r w:rsidRPr="00EA06A5">
        <w:rPr>
          <w:sz w:val="24"/>
          <w:szCs w:val="24"/>
          <w:lang w:val="id-ID"/>
        </w:rPr>
        <w:t>P5</w:t>
      </w:r>
      <w:r w:rsidRPr="00EA06A5">
        <w:rPr>
          <w:sz w:val="24"/>
          <w:szCs w:val="24"/>
          <w:lang w:val="id-ID"/>
        </w:rPr>
        <w:tab/>
        <w:t>:</w:t>
      </w:r>
      <w:r w:rsidRPr="00EA06A5">
        <w:rPr>
          <w:sz w:val="24"/>
          <w:szCs w:val="24"/>
          <w:lang w:val="id-ID"/>
        </w:rPr>
        <w:tab/>
        <w:t>Menguasai pengetahuan tentang prinsip-prinsip budidaya hutan dan penerapannya</w:t>
      </w:r>
    </w:p>
    <w:p w14:paraId="025E8B93" w14:textId="77777777" w:rsidR="00925306" w:rsidRPr="00EA06A5" w:rsidRDefault="00925306" w:rsidP="00EA06A5">
      <w:pPr>
        <w:tabs>
          <w:tab w:val="left" w:pos="851"/>
          <w:tab w:val="left" w:pos="993"/>
        </w:tabs>
        <w:spacing w:line="276" w:lineRule="auto"/>
        <w:ind w:left="851" w:hanging="567"/>
        <w:jc w:val="both"/>
        <w:rPr>
          <w:sz w:val="24"/>
          <w:szCs w:val="24"/>
          <w:lang w:val="id-ID"/>
        </w:rPr>
      </w:pPr>
      <w:r w:rsidRPr="00EA06A5">
        <w:rPr>
          <w:sz w:val="24"/>
          <w:szCs w:val="24"/>
          <w:lang w:val="id-ID"/>
        </w:rPr>
        <w:t>P6</w:t>
      </w:r>
      <w:r w:rsidRPr="00EA06A5">
        <w:rPr>
          <w:sz w:val="24"/>
          <w:szCs w:val="24"/>
          <w:lang w:val="id-ID"/>
        </w:rPr>
        <w:tab/>
        <w:t>:</w:t>
      </w:r>
      <w:r w:rsidRPr="00EA06A5">
        <w:rPr>
          <w:sz w:val="24"/>
          <w:szCs w:val="24"/>
          <w:lang w:val="id-ID"/>
        </w:rPr>
        <w:tab/>
        <w:t>Menguasai pengetahuan tentang teknologi, pemanfaatan dan pengolahan  hasil hutan berupa kayu maupun non kayu beserta limbahnya serta pengelolaan industri pengolahan hasil hutan</w:t>
      </w:r>
    </w:p>
    <w:p w14:paraId="001D4B0A" w14:textId="77777777" w:rsidR="00925306" w:rsidRPr="00EA06A5" w:rsidRDefault="00925306" w:rsidP="00EA06A5">
      <w:pPr>
        <w:tabs>
          <w:tab w:val="left" w:pos="851"/>
          <w:tab w:val="left" w:pos="993"/>
        </w:tabs>
        <w:spacing w:line="276" w:lineRule="auto"/>
        <w:ind w:left="851" w:hanging="567"/>
        <w:jc w:val="both"/>
        <w:rPr>
          <w:sz w:val="24"/>
          <w:szCs w:val="24"/>
          <w:lang w:val="id-ID"/>
        </w:rPr>
      </w:pPr>
      <w:r w:rsidRPr="00EA06A5">
        <w:rPr>
          <w:sz w:val="24"/>
          <w:szCs w:val="24"/>
          <w:lang w:val="id-ID"/>
        </w:rPr>
        <w:t>P7</w:t>
      </w:r>
      <w:r w:rsidRPr="00EA06A5">
        <w:rPr>
          <w:sz w:val="24"/>
          <w:szCs w:val="24"/>
          <w:lang w:val="id-ID"/>
        </w:rPr>
        <w:tab/>
        <w:t>:</w:t>
      </w:r>
      <w:r w:rsidRPr="00EA06A5">
        <w:rPr>
          <w:sz w:val="24"/>
          <w:szCs w:val="24"/>
          <w:lang w:val="id-ID"/>
        </w:rPr>
        <w:tab/>
        <w:t>Menguasai pengetahuan tentang prinsip-prinsip konservasi hutan dan lingkungan serta penerapannya</w:t>
      </w:r>
    </w:p>
    <w:p w14:paraId="7ED480CB" w14:textId="77777777" w:rsidR="00925306" w:rsidRPr="00EA06A5" w:rsidRDefault="00925306" w:rsidP="00EA06A5">
      <w:pPr>
        <w:spacing w:line="276" w:lineRule="auto"/>
        <w:ind w:left="851" w:hanging="567"/>
        <w:jc w:val="both"/>
        <w:rPr>
          <w:sz w:val="24"/>
          <w:szCs w:val="24"/>
        </w:rPr>
      </w:pPr>
    </w:p>
    <w:p w14:paraId="395DEB7E" w14:textId="77777777" w:rsidR="00925306" w:rsidRPr="00EA06A5" w:rsidRDefault="00925306" w:rsidP="00EA06A5">
      <w:pPr>
        <w:widowControl/>
        <w:numPr>
          <w:ilvl w:val="0"/>
          <w:numId w:val="25"/>
        </w:numPr>
        <w:autoSpaceDE/>
        <w:autoSpaceDN/>
        <w:spacing w:line="276" w:lineRule="auto"/>
        <w:ind w:left="284" w:hanging="284"/>
        <w:jc w:val="both"/>
        <w:rPr>
          <w:sz w:val="24"/>
          <w:szCs w:val="24"/>
        </w:rPr>
      </w:pPr>
      <w:r w:rsidRPr="00EA06A5">
        <w:rPr>
          <w:sz w:val="24"/>
          <w:szCs w:val="24"/>
        </w:rPr>
        <w:t>Aspek Ket</w:t>
      </w:r>
      <w:r w:rsidRPr="00EA06A5">
        <w:rPr>
          <w:sz w:val="24"/>
          <w:szCs w:val="24"/>
          <w:lang w:val="id-ID"/>
        </w:rPr>
        <w:t>e</w:t>
      </w:r>
      <w:r w:rsidRPr="00EA06A5">
        <w:rPr>
          <w:sz w:val="24"/>
          <w:szCs w:val="24"/>
        </w:rPr>
        <w:t>rampilan Umum:</w:t>
      </w:r>
    </w:p>
    <w:p w14:paraId="63202540" w14:textId="77777777" w:rsidR="00925306" w:rsidRPr="00EA06A5" w:rsidRDefault="00925306" w:rsidP="00EA06A5">
      <w:pPr>
        <w:tabs>
          <w:tab w:val="left" w:pos="851"/>
          <w:tab w:val="left" w:pos="993"/>
        </w:tabs>
        <w:spacing w:line="276" w:lineRule="auto"/>
        <w:ind w:left="993" w:hanging="709"/>
        <w:jc w:val="both"/>
        <w:rPr>
          <w:sz w:val="24"/>
          <w:szCs w:val="24"/>
          <w:lang w:val="id-ID"/>
        </w:rPr>
      </w:pPr>
      <w:r w:rsidRPr="00EA06A5">
        <w:rPr>
          <w:sz w:val="24"/>
          <w:szCs w:val="24"/>
          <w:lang w:val="id-ID"/>
        </w:rPr>
        <w:t>KU1</w:t>
      </w:r>
      <w:r w:rsidRPr="00EA06A5">
        <w:rPr>
          <w:sz w:val="24"/>
          <w:szCs w:val="24"/>
          <w:lang w:val="id-ID"/>
        </w:rPr>
        <w:tab/>
        <w:t>:</w:t>
      </w:r>
      <w:r w:rsidRPr="00EA06A5">
        <w:rPr>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6341F857" w14:textId="77777777" w:rsidR="00925306" w:rsidRPr="00EA06A5" w:rsidRDefault="00925306" w:rsidP="00EA06A5">
      <w:pPr>
        <w:tabs>
          <w:tab w:val="left" w:pos="851"/>
          <w:tab w:val="left" w:pos="993"/>
        </w:tabs>
        <w:spacing w:line="276" w:lineRule="auto"/>
        <w:ind w:left="993" w:hanging="709"/>
        <w:jc w:val="both"/>
        <w:rPr>
          <w:sz w:val="24"/>
          <w:szCs w:val="24"/>
          <w:lang w:val="id-ID"/>
        </w:rPr>
      </w:pPr>
      <w:r w:rsidRPr="00EA06A5">
        <w:rPr>
          <w:sz w:val="24"/>
          <w:szCs w:val="24"/>
          <w:lang w:val="id-ID"/>
        </w:rPr>
        <w:t>KU3</w:t>
      </w:r>
      <w:r w:rsidRPr="00EA06A5">
        <w:rPr>
          <w:sz w:val="24"/>
          <w:szCs w:val="24"/>
          <w:lang w:val="id-ID"/>
        </w:rPr>
        <w:tab/>
        <w:t>:</w:t>
      </w:r>
      <w:r w:rsidRPr="00EA06A5">
        <w:rPr>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74E1179D" w14:textId="77777777" w:rsidR="00925306" w:rsidRPr="00EA06A5" w:rsidRDefault="00925306" w:rsidP="00EA06A5">
      <w:pPr>
        <w:tabs>
          <w:tab w:val="left" w:pos="851"/>
          <w:tab w:val="left" w:pos="993"/>
        </w:tabs>
        <w:spacing w:line="276" w:lineRule="auto"/>
        <w:ind w:left="993" w:hanging="709"/>
        <w:jc w:val="both"/>
        <w:rPr>
          <w:sz w:val="24"/>
          <w:szCs w:val="24"/>
          <w:lang w:val="id-ID"/>
        </w:rPr>
      </w:pPr>
      <w:r w:rsidRPr="00EA06A5">
        <w:rPr>
          <w:sz w:val="24"/>
          <w:szCs w:val="24"/>
          <w:lang w:val="id-ID"/>
        </w:rPr>
        <w:t>KU5</w:t>
      </w:r>
      <w:r w:rsidRPr="00EA06A5">
        <w:rPr>
          <w:sz w:val="24"/>
          <w:szCs w:val="24"/>
          <w:lang w:val="id-ID"/>
        </w:rPr>
        <w:tab/>
        <w:t>:</w:t>
      </w:r>
      <w:r w:rsidRPr="00EA06A5">
        <w:rPr>
          <w:sz w:val="24"/>
          <w:szCs w:val="24"/>
          <w:lang w:val="id-ID"/>
        </w:rPr>
        <w:tab/>
        <w:t>Mampu membuat keputusan secara tepat untuk menyelesaikan masalah di bidang kehutanan tropis lembap berdasarkan analisis data dan informasi</w:t>
      </w:r>
    </w:p>
    <w:p w14:paraId="7A53E575" w14:textId="77777777" w:rsidR="00925306" w:rsidRPr="00EA06A5" w:rsidRDefault="00925306" w:rsidP="00EA06A5">
      <w:pPr>
        <w:tabs>
          <w:tab w:val="left" w:pos="851"/>
          <w:tab w:val="left" w:pos="993"/>
        </w:tabs>
        <w:spacing w:line="276" w:lineRule="auto"/>
        <w:ind w:left="993" w:hanging="709"/>
        <w:jc w:val="both"/>
        <w:rPr>
          <w:sz w:val="24"/>
          <w:szCs w:val="24"/>
          <w:lang w:val="id-ID"/>
        </w:rPr>
      </w:pPr>
      <w:r w:rsidRPr="00EA06A5">
        <w:rPr>
          <w:sz w:val="24"/>
          <w:szCs w:val="24"/>
          <w:lang w:val="id-ID"/>
        </w:rPr>
        <w:t>KU6</w:t>
      </w:r>
      <w:r w:rsidRPr="00EA06A5">
        <w:rPr>
          <w:sz w:val="24"/>
          <w:szCs w:val="24"/>
          <w:lang w:val="id-ID"/>
        </w:rPr>
        <w:tab/>
        <w:t>:</w:t>
      </w:r>
      <w:r w:rsidRPr="00EA06A5">
        <w:rPr>
          <w:sz w:val="24"/>
          <w:szCs w:val="24"/>
          <w:lang w:val="id-ID"/>
        </w:rPr>
        <w:tab/>
        <w:t>Mampu membangun jaringan kerja dengan pembimbing, kolega di dalam dan luar lembaganya</w:t>
      </w:r>
    </w:p>
    <w:p w14:paraId="7F96AA6B" w14:textId="77777777" w:rsidR="00925306" w:rsidRPr="00EA06A5" w:rsidRDefault="00925306" w:rsidP="00EA06A5">
      <w:pPr>
        <w:tabs>
          <w:tab w:val="left" w:pos="851"/>
          <w:tab w:val="left" w:pos="993"/>
        </w:tabs>
        <w:spacing w:line="276" w:lineRule="auto"/>
        <w:ind w:left="993" w:hanging="709"/>
        <w:jc w:val="both"/>
        <w:rPr>
          <w:sz w:val="24"/>
          <w:szCs w:val="24"/>
          <w:lang w:val="id-ID"/>
        </w:rPr>
      </w:pPr>
      <w:r w:rsidRPr="00EA06A5">
        <w:rPr>
          <w:sz w:val="24"/>
          <w:szCs w:val="24"/>
          <w:lang w:val="id-ID"/>
        </w:rPr>
        <w:t>KU10:</w:t>
      </w:r>
      <w:r w:rsidRPr="00EA06A5">
        <w:rPr>
          <w:sz w:val="24"/>
          <w:szCs w:val="24"/>
          <w:lang w:val="id-ID"/>
        </w:rPr>
        <w:tab/>
        <w:t xml:space="preserve">Mampu memimpin, bekerjasama dalam tim, berwirausaha termasuk </w:t>
      </w:r>
      <w:r w:rsidRPr="00EA06A5">
        <w:rPr>
          <w:i/>
          <w:sz w:val="24"/>
          <w:szCs w:val="24"/>
          <w:lang w:val="id-ID"/>
        </w:rPr>
        <w:t>social entrepreneurship</w:t>
      </w:r>
      <w:r w:rsidRPr="00EA06A5">
        <w:rPr>
          <w:sz w:val="24"/>
          <w:szCs w:val="24"/>
          <w:lang w:val="id-ID"/>
        </w:rPr>
        <w:t xml:space="preserve"> dan memanfaatkan </w:t>
      </w:r>
      <w:r w:rsidRPr="00EA06A5">
        <w:rPr>
          <w:i/>
          <w:sz w:val="24"/>
          <w:szCs w:val="24"/>
          <w:lang w:val="id-ID"/>
        </w:rPr>
        <w:t>big data</w:t>
      </w:r>
      <w:r w:rsidRPr="00EA06A5">
        <w:rPr>
          <w:sz w:val="24"/>
          <w:szCs w:val="24"/>
          <w:lang w:val="id-ID"/>
        </w:rPr>
        <w:t xml:space="preserve"> yang ada di dunia maya</w:t>
      </w:r>
    </w:p>
    <w:p w14:paraId="5214C0E2" w14:textId="77777777" w:rsidR="00925306" w:rsidRPr="00EA06A5" w:rsidRDefault="00925306" w:rsidP="00EA06A5">
      <w:pPr>
        <w:tabs>
          <w:tab w:val="left" w:pos="851"/>
          <w:tab w:val="left" w:pos="993"/>
        </w:tabs>
        <w:spacing w:line="276" w:lineRule="auto"/>
        <w:ind w:left="993" w:hanging="709"/>
        <w:jc w:val="both"/>
        <w:rPr>
          <w:sz w:val="24"/>
          <w:szCs w:val="24"/>
          <w:lang w:val="id-ID"/>
        </w:rPr>
      </w:pPr>
    </w:p>
    <w:p w14:paraId="01387B3E" w14:textId="77777777" w:rsidR="00925306" w:rsidRPr="00EA06A5" w:rsidRDefault="00925306" w:rsidP="00EA06A5">
      <w:pPr>
        <w:widowControl/>
        <w:numPr>
          <w:ilvl w:val="0"/>
          <w:numId w:val="25"/>
        </w:numPr>
        <w:autoSpaceDE/>
        <w:autoSpaceDN/>
        <w:spacing w:line="276" w:lineRule="auto"/>
        <w:ind w:left="284" w:hanging="284"/>
        <w:jc w:val="both"/>
        <w:rPr>
          <w:sz w:val="24"/>
          <w:szCs w:val="24"/>
        </w:rPr>
      </w:pPr>
      <w:r w:rsidRPr="00EA06A5">
        <w:rPr>
          <w:sz w:val="24"/>
          <w:szCs w:val="24"/>
        </w:rPr>
        <w:t>Aspek Ket</w:t>
      </w:r>
      <w:r w:rsidRPr="00EA06A5">
        <w:rPr>
          <w:sz w:val="24"/>
          <w:szCs w:val="24"/>
          <w:lang w:val="id-ID"/>
        </w:rPr>
        <w:t>e</w:t>
      </w:r>
      <w:r w:rsidRPr="00EA06A5">
        <w:rPr>
          <w:sz w:val="24"/>
          <w:szCs w:val="24"/>
        </w:rPr>
        <w:t>rampilan Khusus:</w:t>
      </w:r>
    </w:p>
    <w:p w14:paraId="6EDCA488" w14:textId="77777777" w:rsidR="00925306" w:rsidRPr="00EA06A5" w:rsidRDefault="00925306" w:rsidP="00EA06A5">
      <w:pPr>
        <w:tabs>
          <w:tab w:val="left" w:pos="851"/>
          <w:tab w:val="left" w:pos="993"/>
        </w:tabs>
        <w:spacing w:line="276" w:lineRule="auto"/>
        <w:ind w:left="993" w:hanging="709"/>
        <w:jc w:val="both"/>
        <w:rPr>
          <w:sz w:val="24"/>
          <w:szCs w:val="24"/>
          <w:lang w:val="id-ID"/>
        </w:rPr>
      </w:pPr>
      <w:r w:rsidRPr="00EA06A5">
        <w:rPr>
          <w:sz w:val="24"/>
          <w:szCs w:val="24"/>
          <w:lang w:val="id-ID"/>
        </w:rPr>
        <w:t>KK2</w:t>
      </w:r>
      <w:r w:rsidRPr="00EA06A5">
        <w:rPr>
          <w:sz w:val="24"/>
          <w:szCs w:val="24"/>
          <w:lang w:val="id-ID"/>
        </w:rPr>
        <w:tab/>
        <w:t>:</w:t>
      </w:r>
      <w:r w:rsidRPr="00EA06A5">
        <w:rPr>
          <w:sz w:val="24"/>
          <w:szCs w:val="24"/>
          <w:lang w:val="id-ID"/>
        </w:rPr>
        <w:tab/>
        <w:t>Mampu menerapkan ilmu pengetahuan dan keterampilan di bidang pengelolaan, konservasi, budidaya hutan tropis lembap dan lingkungannya serta pengolahan hasil hutan kayu dan bukan kayu</w:t>
      </w:r>
    </w:p>
    <w:p w14:paraId="21A0D94A" w14:textId="77777777" w:rsidR="00925306" w:rsidRPr="00EA06A5" w:rsidRDefault="00925306" w:rsidP="00EA06A5">
      <w:pPr>
        <w:tabs>
          <w:tab w:val="left" w:pos="851"/>
          <w:tab w:val="left" w:pos="993"/>
        </w:tabs>
        <w:spacing w:line="276" w:lineRule="auto"/>
        <w:ind w:left="993" w:hanging="709"/>
        <w:jc w:val="both"/>
        <w:rPr>
          <w:sz w:val="24"/>
          <w:szCs w:val="24"/>
          <w:lang w:val="id-ID"/>
        </w:rPr>
      </w:pPr>
      <w:r w:rsidRPr="00EA06A5">
        <w:rPr>
          <w:sz w:val="24"/>
          <w:szCs w:val="24"/>
          <w:lang w:val="id-ID"/>
        </w:rPr>
        <w:t>KK3</w:t>
      </w:r>
      <w:r w:rsidRPr="00EA06A5">
        <w:rPr>
          <w:sz w:val="24"/>
          <w:szCs w:val="24"/>
          <w:lang w:val="id-ID"/>
        </w:rPr>
        <w:tab/>
        <w:t>:</w:t>
      </w:r>
      <w:r w:rsidRPr="00EA06A5">
        <w:rPr>
          <w:sz w:val="24"/>
          <w:szCs w:val="24"/>
          <w:lang w:val="id-ID"/>
        </w:rPr>
        <w:tab/>
        <w:t>Mampu menganalisis dan mengatasi berbagai masalah dan menghadapi  berbagai tantangan kehutanan khususnya bidang hutan tropis lembap dan lingkungannya</w:t>
      </w:r>
    </w:p>
    <w:p w14:paraId="32BCAFD8" w14:textId="77777777" w:rsidR="00925306" w:rsidRPr="00EA06A5" w:rsidRDefault="00925306" w:rsidP="00EA06A5">
      <w:pPr>
        <w:tabs>
          <w:tab w:val="left" w:pos="851"/>
          <w:tab w:val="left" w:pos="993"/>
        </w:tabs>
        <w:spacing w:line="276" w:lineRule="auto"/>
        <w:ind w:left="993" w:hanging="709"/>
        <w:jc w:val="both"/>
        <w:rPr>
          <w:sz w:val="24"/>
          <w:szCs w:val="24"/>
          <w:lang w:val="id-ID"/>
        </w:rPr>
      </w:pPr>
      <w:r w:rsidRPr="00EA06A5">
        <w:rPr>
          <w:sz w:val="24"/>
          <w:szCs w:val="24"/>
          <w:lang w:val="id-ID"/>
        </w:rPr>
        <w:t>KK4</w:t>
      </w:r>
      <w:r w:rsidRPr="00EA06A5">
        <w:rPr>
          <w:sz w:val="24"/>
          <w:szCs w:val="24"/>
          <w:lang w:val="id-ID"/>
        </w:rPr>
        <w:tab/>
        <w:t>:</w:t>
      </w:r>
      <w:r w:rsidRPr="00EA06A5">
        <w:rPr>
          <w:sz w:val="24"/>
          <w:szCs w:val="24"/>
          <w:lang w:val="id-ID"/>
        </w:rPr>
        <w:tab/>
        <w:t>Mampu mengaplikasikan pengetahuan  teknis dan teknologi informasi tentang pengelolaan hutan tropis lembap dan lingkungannya serta industri pengolahan hasil hutan serta perubahan iklim</w:t>
      </w:r>
    </w:p>
    <w:p w14:paraId="0BB2C1A5" w14:textId="77777777" w:rsidR="00925306" w:rsidRPr="00EA06A5" w:rsidRDefault="00925306" w:rsidP="00EA06A5">
      <w:pPr>
        <w:tabs>
          <w:tab w:val="left" w:pos="851"/>
          <w:tab w:val="left" w:pos="993"/>
        </w:tabs>
        <w:spacing w:line="276" w:lineRule="auto"/>
        <w:ind w:left="993" w:hanging="709"/>
        <w:jc w:val="both"/>
        <w:rPr>
          <w:sz w:val="24"/>
          <w:szCs w:val="24"/>
          <w:lang w:val="id-ID"/>
        </w:rPr>
      </w:pPr>
      <w:r w:rsidRPr="00EA06A5">
        <w:rPr>
          <w:sz w:val="24"/>
          <w:szCs w:val="24"/>
          <w:lang w:val="id-ID"/>
        </w:rPr>
        <w:t>KK6</w:t>
      </w:r>
      <w:r w:rsidRPr="00EA06A5">
        <w:rPr>
          <w:sz w:val="24"/>
          <w:szCs w:val="24"/>
          <w:lang w:val="id-ID"/>
        </w:rPr>
        <w:tab/>
        <w:t>:</w:t>
      </w:r>
      <w:r w:rsidRPr="00EA06A5">
        <w:rPr>
          <w:sz w:val="24"/>
          <w:szCs w:val="24"/>
          <w:lang w:val="id-ID"/>
        </w:rPr>
        <w:tab/>
        <w:t>Mampu bekerjasama dengan berbagai pihak (nasional/ internasional) dalam mengatasi masalah di bidang kehutanan</w:t>
      </w:r>
    </w:p>
    <w:p w14:paraId="63BB980D" w14:textId="77777777" w:rsidR="00925306" w:rsidRPr="00EA06A5" w:rsidRDefault="00925306" w:rsidP="00EA06A5">
      <w:pPr>
        <w:tabs>
          <w:tab w:val="left" w:pos="851"/>
          <w:tab w:val="left" w:pos="993"/>
        </w:tabs>
        <w:spacing w:line="276" w:lineRule="auto"/>
        <w:ind w:left="993" w:hanging="709"/>
        <w:jc w:val="both"/>
        <w:rPr>
          <w:sz w:val="24"/>
          <w:szCs w:val="24"/>
          <w:lang w:val="id-ID"/>
        </w:rPr>
      </w:pPr>
      <w:r w:rsidRPr="00EA06A5">
        <w:rPr>
          <w:sz w:val="24"/>
          <w:szCs w:val="24"/>
          <w:lang w:val="id-ID"/>
        </w:rPr>
        <w:t>KK7</w:t>
      </w:r>
      <w:r w:rsidRPr="00EA06A5">
        <w:rPr>
          <w:sz w:val="24"/>
          <w:szCs w:val="24"/>
          <w:lang w:val="id-ID"/>
        </w:rPr>
        <w:tab/>
        <w:t>:</w:t>
      </w:r>
      <w:r w:rsidRPr="00EA06A5">
        <w:rPr>
          <w:sz w:val="24"/>
          <w:szCs w:val="24"/>
          <w:lang w:val="id-ID"/>
        </w:rPr>
        <w:tab/>
        <w:t>Mampu menerapkan nilai-nilai lingkungan yang telah disepakati dunia internasional dalam mitigasi perubahan iklim</w:t>
      </w:r>
    </w:p>
    <w:p w14:paraId="2EC52502" w14:textId="77777777" w:rsidR="00925306" w:rsidRPr="00EA06A5" w:rsidRDefault="00925306" w:rsidP="00EA06A5">
      <w:pPr>
        <w:tabs>
          <w:tab w:val="left" w:pos="851"/>
          <w:tab w:val="left" w:pos="993"/>
        </w:tabs>
        <w:spacing w:line="276" w:lineRule="auto"/>
        <w:ind w:left="993" w:hanging="709"/>
        <w:jc w:val="both"/>
        <w:rPr>
          <w:sz w:val="24"/>
          <w:szCs w:val="24"/>
          <w:lang w:val="id-ID"/>
        </w:rPr>
      </w:pPr>
    </w:p>
    <w:p w14:paraId="5C2981FC" w14:textId="77777777" w:rsidR="00925306" w:rsidRDefault="00925306" w:rsidP="00EA06A5">
      <w:pPr>
        <w:tabs>
          <w:tab w:val="left" w:pos="851"/>
          <w:tab w:val="left" w:pos="993"/>
        </w:tabs>
        <w:spacing w:line="276" w:lineRule="auto"/>
        <w:ind w:left="993" w:hanging="709"/>
        <w:jc w:val="both"/>
        <w:rPr>
          <w:sz w:val="24"/>
          <w:szCs w:val="24"/>
          <w:lang w:val="en-US"/>
        </w:rPr>
      </w:pPr>
    </w:p>
    <w:p w14:paraId="3F6C8C98" w14:textId="77777777" w:rsidR="00383D62" w:rsidRPr="00383D62" w:rsidRDefault="00383D62" w:rsidP="00EA06A5">
      <w:pPr>
        <w:tabs>
          <w:tab w:val="left" w:pos="851"/>
          <w:tab w:val="left" w:pos="993"/>
        </w:tabs>
        <w:spacing w:line="276" w:lineRule="auto"/>
        <w:ind w:left="993" w:hanging="709"/>
        <w:jc w:val="both"/>
        <w:rPr>
          <w:sz w:val="24"/>
          <w:szCs w:val="24"/>
          <w:lang w:val="en-US"/>
        </w:rPr>
      </w:pPr>
    </w:p>
    <w:p w14:paraId="425A7A36" w14:textId="77777777" w:rsidR="00EA06A5" w:rsidRDefault="00EA06A5" w:rsidP="00EA06A5">
      <w:pPr>
        <w:pStyle w:val="DaftarParagraf"/>
        <w:numPr>
          <w:ilvl w:val="0"/>
          <w:numId w:val="29"/>
        </w:numPr>
        <w:spacing w:line="276" w:lineRule="auto"/>
        <w:jc w:val="both"/>
        <w:rPr>
          <w:sz w:val="24"/>
          <w:szCs w:val="24"/>
          <w:lang w:val="id-ID"/>
        </w:rPr>
      </w:pPr>
      <w:r w:rsidRPr="00EA06A5">
        <w:rPr>
          <w:sz w:val="24"/>
          <w:szCs w:val="24"/>
          <w:lang w:val="id-ID"/>
        </w:rPr>
        <w:t xml:space="preserve">CPL Prodi yang dibebankan pada mata kuliah: </w:t>
      </w:r>
    </w:p>
    <w:p w14:paraId="240F3F0A" w14:textId="77777777" w:rsidR="00EA06A5" w:rsidRPr="00EA06A5" w:rsidRDefault="00EA06A5" w:rsidP="00EA06A5">
      <w:pPr>
        <w:pStyle w:val="DaftarParagraf"/>
        <w:spacing w:line="276" w:lineRule="auto"/>
        <w:ind w:left="720" w:firstLine="0"/>
        <w:jc w:val="both"/>
        <w:rPr>
          <w:sz w:val="24"/>
          <w:szCs w:val="24"/>
          <w:lang w:val="id-ID"/>
        </w:rPr>
      </w:pPr>
    </w:p>
    <w:p w14:paraId="77F218CE" w14:textId="77777777" w:rsidR="00925306" w:rsidRPr="00EA06A5" w:rsidRDefault="00925306" w:rsidP="00EA06A5">
      <w:pPr>
        <w:pStyle w:val="DaftarParagraf"/>
        <w:numPr>
          <w:ilvl w:val="0"/>
          <w:numId w:val="29"/>
        </w:numPr>
        <w:spacing w:line="276" w:lineRule="auto"/>
        <w:jc w:val="both"/>
        <w:rPr>
          <w:sz w:val="24"/>
          <w:szCs w:val="24"/>
          <w:lang w:val="id-ID"/>
        </w:rPr>
      </w:pPr>
      <w:r w:rsidRPr="00EA06A5">
        <w:rPr>
          <w:sz w:val="24"/>
          <w:szCs w:val="24"/>
          <w:lang w:val="id-ID"/>
        </w:rPr>
        <w:t xml:space="preserve">Capaian Pembelajaran Mata Kuliah: </w:t>
      </w:r>
      <w:r w:rsidRPr="00EA06A5">
        <w:rPr>
          <w:color w:val="000000"/>
          <w:sz w:val="24"/>
          <w:szCs w:val="24"/>
          <w:lang w:val="nl-BE"/>
        </w:rPr>
        <w:t xml:space="preserve">Mahasiswa mampu </w:t>
      </w:r>
      <w:r w:rsidRPr="00EA06A5">
        <w:rPr>
          <w:sz w:val="24"/>
          <w:szCs w:val="24"/>
        </w:rPr>
        <w:t>Mampu melakukan identifikasi perencanaan jaringan jalan hutan yang dan mampu menyusun rencana pemilihan teknologi yang tepat serta memperkecil dampak lingkungan</w:t>
      </w:r>
    </w:p>
    <w:p w14:paraId="1DAE7D31" w14:textId="77777777" w:rsidR="00925306" w:rsidRPr="00EA06A5" w:rsidRDefault="00925306" w:rsidP="00EA06A5">
      <w:pPr>
        <w:spacing w:line="276" w:lineRule="auto"/>
        <w:jc w:val="both"/>
        <w:rPr>
          <w:sz w:val="24"/>
          <w:szCs w:val="24"/>
        </w:rPr>
      </w:pPr>
    </w:p>
    <w:p w14:paraId="4A057912" w14:textId="77777777" w:rsidR="00925306" w:rsidRPr="00EA06A5" w:rsidRDefault="00925306" w:rsidP="00EA06A5">
      <w:pPr>
        <w:widowControl/>
        <w:numPr>
          <w:ilvl w:val="0"/>
          <w:numId w:val="26"/>
        </w:numPr>
        <w:tabs>
          <w:tab w:val="left" w:pos="851"/>
          <w:tab w:val="left" w:pos="993"/>
        </w:tabs>
        <w:autoSpaceDE/>
        <w:autoSpaceDN/>
        <w:spacing w:line="276" w:lineRule="auto"/>
        <w:jc w:val="both"/>
        <w:rPr>
          <w:sz w:val="24"/>
          <w:szCs w:val="24"/>
          <w:lang w:val="id-ID"/>
        </w:rPr>
      </w:pPr>
      <w:r w:rsidRPr="00EA06A5">
        <w:rPr>
          <w:sz w:val="24"/>
          <w:szCs w:val="24"/>
          <w:lang w:val="id-ID"/>
        </w:rPr>
        <w:t xml:space="preserve"> PIP Unmul yang diintegrasikan: </w:t>
      </w:r>
    </w:p>
    <w:p w14:paraId="4F029130" w14:textId="77777777" w:rsidR="00925306" w:rsidRPr="00EA06A5" w:rsidRDefault="00925306" w:rsidP="00EA06A5">
      <w:pPr>
        <w:spacing w:line="276" w:lineRule="auto"/>
        <w:rPr>
          <w:color w:val="000000"/>
          <w:sz w:val="24"/>
          <w:szCs w:val="24"/>
        </w:rPr>
      </w:pPr>
      <w:r w:rsidRPr="00EA06A5">
        <w:rPr>
          <w:color w:val="000000"/>
          <w:sz w:val="24"/>
          <w:szCs w:val="24"/>
          <w:lang w:val="id-ID"/>
        </w:rPr>
        <w:t xml:space="preserve">       </w:t>
      </w:r>
      <w:r w:rsidRPr="00EA06A5">
        <w:rPr>
          <w:color w:val="000000"/>
          <w:sz w:val="24"/>
          <w:szCs w:val="24"/>
        </w:rPr>
        <w:t xml:space="preserve">Mampu memahami dan memanen hasil hutan hujan tropis kalimantan </w:t>
      </w:r>
      <w:r w:rsidRPr="00EA06A5">
        <w:rPr>
          <w:color w:val="000000"/>
          <w:sz w:val="24"/>
          <w:szCs w:val="24"/>
          <w:lang w:val="id-ID"/>
        </w:rPr>
        <w:t>yang ramah lingkungan serta</w:t>
      </w:r>
      <w:r w:rsidRPr="00EA06A5">
        <w:rPr>
          <w:color w:val="000000"/>
          <w:sz w:val="24"/>
          <w:szCs w:val="24"/>
        </w:rPr>
        <w:t xml:space="preserve"> bermanfaat bagi masyarakat.</w:t>
      </w:r>
    </w:p>
    <w:p w14:paraId="3088BCA0" w14:textId="77777777" w:rsidR="00925306" w:rsidRPr="00EA06A5" w:rsidRDefault="00925306" w:rsidP="00EA06A5">
      <w:pPr>
        <w:pStyle w:val="DaftarParagraf"/>
        <w:widowControl/>
        <w:numPr>
          <w:ilvl w:val="0"/>
          <w:numId w:val="27"/>
        </w:numPr>
        <w:autoSpaceDE/>
        <w:autoSpaceDN/>
        <w:spacing w:line="276" w:lineRule="auto"/>
        <w:ind w:left="798" w:hanging="378"/>
        <w:contextualSpacing/>
        <w:rPr>
          <w:color w:val="000000"/>
          <w:sz w:val="24"/>
          <w:szCs w:val="24"/>
        </w:rPr>
      </w:pPr>
      <w:r w:rsidRPr="00EA06A5">
        <w:rPr>
          <w:color w:val="000000"/>
          <w:sz w:val="24"/>
          <w:szCs w:val="24"/>
        </w:rPr>
        <w:t xml:space="preserve">Mampu memahami dan memanen hasil hutan hujan tropis kalimantan </w:t>
      </w:r>
      <w:r w:rsidRPr="00EA06A5">
        <w:rPr>
          <w:color w:val="000000"/>
          <w:sz w:val="24"/>
          <w:szCs w:val="24"/>
          <w:lang w:val="id-ID"/>
        </w:rPr>
        <w:t>yang ramah lingkungan serta</w:t>
      </w:r>
      <w:r w:rsidRPr="00EA06A5">
        <w:rPr>
          <w:color w:val="000000"/>
          <w:sz w:val="24"/>
          <w:szCs w:val="24"/>
        </w:rPr>
        <w:t xml:space="preserve"> bermanfaat bagi masyarakat.</w:t>
      </w:r>
    </w:p>
    <w:p w14:paraId="08B905F8" w14:textId="77777777" w:rsidR="00925306" w:rsidRPr="00EA06A5" w:rsidRDefault="00925306" w:rsidP="00EA06A5">
      <w:pPr>
        <w:widowControl/>
        <w:numPr>
          <w:ilvl w:val="0"/>
          <w:numId w:val="27"/>
        </w:numPr>
        <w:autoSpaceDE/>
        <w:autoSpaceDN/>
        <w:spacing w:line="276" w:lineRule="auto"/>
        <w:ind w:left="800" w:hanging="400"/>
        <w:jc w:val="both"/>
        <w:rPr>
          <w:b/>
          <w:bCs/>
          <w:sz w:val="24"/>
          <w:szCs w:val="24"/>
          <w:lang w:val="id-ID"/>
        </w:rPr>
      </w:pPr>
      <w:r w:rsidRPr="00EA06A5">
        <w:rPr>
          <w:sz w:val="24"/>
          <w:szCs w:val="24"/>
          <w:lang w:val="id-ID"/>
        </w:rPr>
        <w:t>Mampu memberikan masukan bagi pemerintah atau pengusaha di dalam pengelolaan hutan hujan tropis dan lingkunganya  secara sustainable</w:t>
      </w:r>
    </w:p>
    <w:p w14:paraId="3D26A547" w14:textId="77777777" w:rsidR="00925306" w:rsidRPr="00EA06A5" w:rsidRDefault="00925306" w:rsidP="00EA06A5">
      <w:pPr>
        <w:spacing w:line="276" w:lineRule="auto"/>
        <w:ind w:left="800"/>
        <w:jc w:val="both"/>
        <w:rPr>
          <w:b/>
          <w:bCs/>
          <w:sz w:val="24"/>
          <w:szCs w:val="24"/>
          <w:lang w:val="id-ID"/>
        </w:rPr>
      </w:pPr>
    </w:p>
    <w:p w14:paraId="0E9F78C0" w14:textId="77777777" w:rsidR="00925306" w:rsidRPr="00EA06A5" w:rsidRDefault="00925306" w:rsidP="00EA06A5">
      <w:pPr>
        <w:pStyle w:val="TeksIsi"/>
        <w:tabs>
          <w:tab w:val="left" w:pos="426"/>
        </w:tabs>
        <w:kinsoku w:val="0"/>
        <w:overflowPunct w:val="0"/>
        <w:spacing w:line="276" w:lineRule="auto"/>
        <w:ind w:left="406"/>
        <w:jc w:val="both"/>
        <w:rPr>
          <w:b/>
          <w:color w:val="000000"/>
          <w:w w:val="105"/>
          <w:lang w:val="nl-BE"/>
        </w:rPr>
      </w:pPr>
    </w:p>
    <w:p w14:paraId="16E81D11" w14:textId="77777777" w:rsidR="00EA06A5" w:rsidRPr="00EA06A5" w:rsidRDefault="00925306" w:rsidP="00EA06A5">
      <w:pPr>
        <w:pStyle w:val="TeksIsi"/>
        <w:widowControl/>
        <w:numPr>
          <w:ilvl w:val="0"/>
          <w:numId w:val="26"/>
        </w:numPr>
        <w:tabs>
          <w:tab w:val="left" w:pos="426"/>
        </w:tabs>
        <w:kinsoku w:val="0"/>
        <w:overflowPunct w:val="0"/>
        <w:autoSpaceDE/>
        <w:autoSpaceDN/>
        <w:spacing w:line="276" w:lineRule="auto"/>
        <w:jc w:val="both"/>
        <w:rPr>
          <w:color w:val="000000"/>
          <w:w w:val="105"/>
          <w:lang w:val="nl-BE"/>
        </w:rPr>
      </w:pPr>
      <w:r w:rsidRPr="00EA06A5">
        <w:rPr>
          <w:color w:val="000000"/>
          <w:w w:val="105"/>
          <w:lang w:val="id-ID"/>
        </w:rPr>
        <w:t>Deskripsi Mata Kuliah :</w:t>
      </w:r>
    </w:p>
    <w:p w14:paraId="61AFDB4F" w14:textId="77777777" w:rsidR="00925306" w:rsidRPr="00EA06A5" w:rsidRDefault="00925306" w:rsidP="00EA06A5">
      <w:pPr>
        <w:pStyle w:val="TeksIsi"/>
        <w:widowControl/>
        <w:tabs>
          <w:tab w:val="left" w:pos="426"/>
        </w:tabs>
        <w:kinsoku w:val="0"/>
        <w:overflowPunct w:val="0"/>
        <w:autoSpaceDE/>
        <w:autoSpaceDN/>
        <w:spacing w:line="276" w:lineRule="auto"/>
        <w:jc w:val="both"/>
        <w:rPr>
          <w:color w:val="000000"/>
          <w:w w:val="105"/>
          <w:lang w:val="nl-BE"/>
        </w:rPr>
      </w:pPr>
      <w:r w:rsidRPr="00EA06A5">
        <w:t>Mata kuliah ini termasuki kelompok mata kuliah keahlian Program Studi S1 Kehutanan dengan ruang lingkup materi meliputi</w:t>
      </w:r>
      <w:r w:rsidRPr="00EA06A5">
        <w:rPr>
          <w:lang w:val="de-DE"/>
        </w:rPr>
        <w:t xml:space="preserve"> rencana pengeloaan hutan dan PWH, jaringan jalan hutan, klasifikasi jalan hutan, standar teknis bangunan, parameter PWH,  teknik perencanaan PWH,    aplikasi trase jalan di lapangan, survei jalan, desain jalan dan kontruksi jalan,   karakterisktik jalan angkutan,  sistem drainase dan pemeliharaan jalan.  </w:t>
      </w:r>
      <w:r w:rsidRPr="00EA06A5">
        <w:t xml:space="preserve"> Perkuliahan dilaksanakan menggunakan pendekatan  konseptual dan kontekstual dengan metoda demonstrasi, diskusi, tanya jawab, dan  ceramah, dilengkapi dengan penggunaan LCD dan video (Film). Tahap  penguasaan mahasiswa dievaluasi selain dengan UTS dan UAS juga melalui  pekerjaan rumah (PR).</w:t>
      </w:r>
    </w:p>
    <w:p w14:paraId="327D4024" w14:textId="77777777" w:rsidR="00925306" w:rsidRPr="00EA06A5" w:rsidRDefault="00925306" w:rsidP="00EA06A5">
      <w:pPr>
        <w:pStyle w:val="TeksIsi"/>
        <w:tabs>
          <w:tab w:val="left" w:pos="426"/>
        </w:tabs>
        <w:kinsoku w:val="0"/>
        <w:overflowPunct w:val="0"/>
        <w:spacing w:line="276" w:lineRule="auto"/>
        <w:ind w:left="406"/>
        <w:jc w:val="both"/>
        <w:rPr>
          <w:color w:val="000000"/>
          <w:w w:val="105"/>
          <w:lang w:val="nl-BE"/>
        </w:rPr>
      </w:pPr>
    </w:p>
    <w:p w14:paraId="0A1261C6" w14:textId="77777777" w:rsidR="00925306" w:rsidRPr="00EA06A5" w:rsidRDefault="00925306" w:rsidP="00EA06A5">
      <w:pPr>
        <w:pStyle w:val="TeksIsi"/>
        <w:widowControl/>
        <w:numPr>
          <w:ilvl w:val="0"/>
          <w:numId w:val="26"/>
        </w:numPr>
        <w:tabs>
          <w:tab w:val="left" w:pos="426"/>
        </w:tabs>
        <w:kinsoku w:val="0"/>
        <w:overflowPunct w:val="0"/>
        <w:autoSpaceDE/>
        <w:autoSpaceDN/>
        <w:spacing w:line="276" w:lineRule="auto"/>
        <w:ind w:left="406" w:hanging="294"/>
        <w:jc w:val="both"/>
        <w:rPr>
          <w:color w:val="000000"/>
          <w:w w:val="105"/>
          <w:lang w:val="nl-BE"/>
        </w:rPr>
      </w:pPr>
      <w:r w:rsidRPr="00EA06A5">
        <w:rPr>
          <w:color w:val="000000"/>
          <w:w w:val="105"/>
          <w:lang w:val="id-ID"/>
        </w:rPr>
        <w:t>Referensi:</w:t>
      </w:r>
    </w:p>
    <w:p w14:paraId="7E3DA159" w14:textId="77777777" w:rsidR="00925306" w:rsidRPr="00EA06A5" w:rsidRDefault="00925306" w:rsidP="00EA06A5">
      <w:pPr>
        <w:pStyle w:val="Judul"/>
        <w:widowControl/>
        <w:numPr>
          <w:ilvl w:val="0"/>
          <w:numId w:val="28"/>
        </w:numPr>
        <w:autoSpaceDE/>
        <w:autoSpaceDN/>
        <w:spacing w:before="0" w:line="276" w:lineRule="auto"/>
        <w:ind w:right="0"/>
        <w:jc w:val="both"/>
        <w:rPr>
          <w:b w:val="0"/>
          <w:sz w:val="24"/>
          <w:szCs w:val="24"/>
          <w:lang w:val="id-ID"/>
        </w:rPr>
      </w:pPr>
      <w:r w:rsidRPr="00EA06A5">
        <w:rPr>
          <w:b w:val="0"/>
          <w:sz w:val="24"/>
          <w:szCs w:val="24"/>
        </w:rPr>
        <w:t xml:space="preserve">Akay AE. 2005. Determining cost and productivity of using animals in forest harvesting operations. </w:t>
      </w:r>
      <w:r w:rsidRPr="00EA06A5">
        <w:rPr>
          <w:b w:val="0"/>
          <w:i/>
          <w:sz w:val="24"/>
          <w:szCs w:val="24"/>
          <w:lang w:val="id-ID"/>
        </w:rPr>
        <w:t xml:space="preserve">Journal of </w:t>
      </w:r>
      <w:r w:rsidRPr="00EA06A5">
        <w:rPr>
          <w:b w:val="0"/>
          <w:i/>
          <w:sz w:val="24"/>
          <w:szCs w:val="24"/>
        </w:rPr>
        <w:t>Appl</w:t>
      </w:r>
      <w:r w:rsidRPr="00EA06A5">
        <w:rPr>
          <w:b w:val="0"/>
          <w:i/>
          <w:sz w:val="24"/>
          <w:szCs w:val="24"/>
          <w:lang w:val="id-ID"/>
        </w:rPr>
        <w:t>ied</w:t>
      </w:r>
      <w:r w:rsidRPr="00EA06A5">
        <w:rPr>
          <w:b w:val="0"/>
          <w:i/>
          <w:sz w:val="24"/>
          <w:szCs w:val="24"/>
        </w:rPr>
        <w:t xml:space="preserve"> Sci</w:t>
      </w:r>
      <w:r w:rsidRPr="00EA06A5">
        <w:rPr>
          <w:b w:val="0"/>
          <w:i/>
          <w:sz w:val="24"/>
          <w:szCs w:val="24"/>
          <w:lang w:val="id-ID"/>
        </w:rPr>
        <w:t>ences</w:t>
      </w:r>
      <w:r w:rsidRPr="00EA06A5">
        <w:rPr>
          <w:b w:val="0"/>
          <w:i/>
          <w:sz w:val="24"/>
          <w:szCs w:val="24"/>
        </w:rPr>
        <w:t xml:space="preserve"> Research</w:t>
      </w:r>
      <w:r w:rsidRPr="00EA06A5">
        <w:rPr>
          <w:b w:val="0"/>
          <w:sz w:val="24"/>
          <w:szCs w:val="24"/>
        </w:rPr>
        <w:t xml:space="preserve"> 1(2):190–195</w:t>
      </w:r>
      <w:r w:rsidRPr="00EA06A5">
        <w:rPr>
          <w:b w:val="0"/>
          <w:sz w:val="24"/>
          <w:szCs w:val="24"/>
          <w:lang w:val="id-ID"/>
        </w:rPr>
        <w:t>.</w:t>
      </w:r>
    </w:p>
    <w:p w14:paraId="1D63CAEC" w14:textId="77777777" w:rsidR="00925306" w:rsidRPr="00EA06A5" w:rsidRDefault="00925306" w:rsidP="00EA06A5">
      <w:pPr>
        <w:widowControl/>
        <w:numPr>
          <w:ilvl w:val="0"/>
          <w:numId w:val="28"/>
        </w:numPr>
        <w:autoSpaceDE/>
        <w:autoSpaceDN/>
        <w:spacing w:line="276" w:lineRule="auto"/>
        <w:rPr>
          <w:sz w:val="24"/>
          <w:szCs w:val="24"/>
        </w:rPr>
      </w:pPr>
      <w:r w:rsidRPr="00EA06A5">
        <w:rPr>
          <w:sz w:val="24"/>
          <w:szCs w:val="24"/>
        </w:rPr>
        <w:t>Anonim. 2000. Roadeng Module, Survey Module, Location Module. Softree.com.</w:t>
      </w:r>
    </w:p>
    <w:p w14:paraId="186C6F51" w14:textId="77777777" w:rsidR="00925306" w:rsidRPr="00EA06A5" w:rsidRDefault="00925306" w:rsidP="00EA06A5">
      <w:pPr>
        <w:widowControl/>
        <w:numPr>
          <w:ilvl w:val="0"/>
          <w:numId w:val="28"/>
        </w:numPr>
        <w:autoSpaceDE/>
        <w:autoSpaceDN/>
        <w:spacing w:line="276" w:lineRule="auto"/>
        <w:rPr>
          <w:sz w:val="24"/>
          <w:szCs w:val="24"/>
          <w:lang w:val="sv-SE"/>
        </w:rPr>
      </w:pPr>
      <w:r w:rsidRPr="00EA06A5">
        <w:rPr>
          <w:sz w:val="24"/>
          <w:szCs w:val="24"/>
          <w:lang w:val="sv-SE"/>
        </w:rPr>
        <w:t xml:space="preserve">Anonim, </w:t>
      </w:r>
      <w:r w:rsidRPr="00EA06A5">
        <w:rPr>
          <w:i/>
          <w:sz w:val="24"/>
          <w:szCs w:val="24"/>
          <w:lang w:val="sv-SE"/>
        </w:rPr>
        <w:t xml:space="preserve">Pedoman Tebang Pilih Tanam Indonesia (TPTI). </w:t>
      </w:r>
      <w:r w:rsidRPr="00EA06A5">
        <w:rPr>
          <w:sz w:val="24"/>
          <w:szCs w:val="24"/>
          <w:lang w:val="sv-SE"/>
        </w:rPr>
        <w:t>Jakarta, Direktorat Jendral Pengusahaan Hutan  Departemen Kehutanan, 1989.</w:t>
      </w:r>
    </w:p>
    <w:p w14:paraId="12F73704" w14:textId="77777777" w:rsidR="00925306" w:rsidRPr="00EA06A5" w:rsidRDefault="00925306" w:rsidP="00EA06A5">
      <w:pPr>
        <w:widowControl/>
        <w:numPr>
          <w:ilvl w:val="0"/>
          <w:numId w:val="28"/>
        </w:numPr>
        <w:autoSpaceDE/>
        <w:autoSpaceDN/>
        <w:spacing w:line="276" w:lineRule="auto"/>
        <w:rPr>
          <w:sz w:val="24"/>
          <w:szCs w:val="24"/>
          <w:lang w:val="de-DE"/>
        </w:rPr>
      </w:pPr>
      <w:r w:rsidRPr="00EA06A5">
        <w:rPr>
          <w:sz w:val="24"/>
          <w:szCs w:val="24"/>
          <w:lang w:val="de-DE"/>
        </w:rPr>
        <w:t xml:space="preserve">Anonim, </w:t>
      </w:r>
      <w:r w:rsidRPr="00EA06A5">
        <w:rPr>
          <w:i/>
          <w:sz w:val="24"/>
          <w:szCs w:val="24"/>
          <w:lang w:val="de-DE"/>
        </w:rPr>
        <w:t xml:space="preserve">Manual Kehutanan. </w:t>
      </w:r>
      <w:r w:rsidRPr="00EA06A5">
        <w:rPr>
          <w:sz w:val="24"/>
          <w:szCs w:val="24"/>
          <w:lang w:val="de-DE"/>
        </w:rPr>
        <w:t>Jakarta, Departemen Kehutanan, 1992.</w:t>
      </w:r>
    </w:p>
    <w:p w14:paraId="31065DF6" w14:textId="77777777" w:rsidR="00925306" w:rsidRPr="00EA06A5" w:rsidRDefault="00925306" w:rsidP="00EA06A5">
      <w:pPr>
        <w:widowControl/>
        <w:numPr>
          <w:ilvl w:val="0"/>
          <w:numId w:val="28"/>
        </w:numPr>
        <w:autoSpaceDE/>
        <w:autoSpaceDN/>
        <w:spacing w:line="276" w:lineRule="auto"/>
        <w:rPr>
          <w:sz w:val="24"/>
          <w:szCs w:val="24"/>
        </w:rPr>
      </w:pPr>
      <w:r w:rsidRPr="00EA06A5">
        <w:rPr>
          <w:sz w:val="24"/>
          <w:szCs w:val="24"/>
        </w:rPr>
        <w:t>Arief. R.I.A. 1991. Perencanaan dan konstruksi jalan hutan di daerah tropik. Universitas Mulawarman</w:t>
      </w:r>
    </w:p>
    <w:p w14:paraId="5C4F611C" w14:textId="77777777" w:rsidR="00925306" w:rsidRPr="00EA06A5" w:rsidRDefault="00925306" w:rsidP="00EA06A5">
      <w:pPr>
        <w:pStyle w:val="Judul"/>
        <w:widowControl/>
        <w:numPr>
          <w:ilvl w:val="0"/>
          <w:numId w:val="28"/>
        </w:numPr>
        <w:autoSpaceDE/>
        <w:autoSpaceDN/>
        <w:spacing w:before="0" w:line="276" w:lineRule="auto"/>
        <w:ind w:right="0"/>
        <w:jc w:val="both"/>
        <w:rPr>
          <w:b w:val="0"/>
          <w:sz w:val="24"/>
          <w:szCs w:val="24"/>
          <w:lang w:val="id-ID"/>
        </w:rPr>
      </w:pPr>
      <w:r w:rsidRPr="00EA06A5">
        <w:rPr>
          <w:b w:val="0"/>
          <w:sz w:val="24"/>
          <w:szCs w:val="24"/>
          <w:lang w:val="id-ID"/>
        </w:rPr>
        <w:t xml:space="preserve">Budiaman A, Heriyana. 2013. Assesment of forest road network alternatives for Pine resin extraction. </w:t>
      </w:r>
      <w:r w:rsidRPr="00EA06A5">
        <w:rPr>
          <w:b w:val="0"/>
          <w:i/>
          <w:sz w:val="24"/>
          <w:szCs w:val="24"/>
          <w:lang w:val="id-ID"/>
        </w:rPr>
        <w:t>Journal of Tropical Forest Management</w:t>
      </w:r>
      <w:r w:rsidRPr="00EA06A5">
        <w:rPr>
          <w:b w:val="0"/>
          <w:sz w:val="24"/>
          <w:szCs w:val="24"/>
          <w:lang w:val="id-ID"/>
        </w:rPr>
        <w:t>. 19(1): 23-30.</w:t>
      </w:r>
    </w:p>
    <w:p w14:paraId="6C4D5898" w14:textId="77777777" w:rsidR="00925306" w:rsidRPr="00EA06A5" w:rsidRDefault="00925306" w:rsidP="00EA06A5">
      <w:pPr>
        <w:widowControl/>
        <w:numPr>
          <w:ilvl w:val="0"/>
          <w:numId w:val="28"/>
        </w:numPr>
        <w:autoSpaceDE/>
        <w:autoSpaceDN/>
        <w:spacing w:line="276" w:lineRule="auto"/>
        <w:rPr>
          <w:sz w:val="24"/>
          <w:szCs w:val="24"/>
        </w:rPr>
      </w:pPr>
      <w:r w:rsidRPr="00EA06A5">
        <w:rPr>
          <w:sz w:val="24"/>
          <w:szCs w:val="24"/>
        </w:rPr>
        <w:t xml:space="preserve">Conway, S, </w:t>
      </w:r>
      <w:r w:rsidRPr="00EA06A5">
        <w:rPr>
          <w:i/>
          <w:sz w:val="24"/>
          <w:szCs w:val="24"/>
        </w:rPr>
        <w:t>Logging Practices. Principles of Timber Harvesting Systems.</w:t>
      </w:r>
      <w:r w:rsidRPr="00EA06A5">
        <w:rPr>
          <w:sz w:val="24"/>
          <w:szCs w:val="24"/>
        </w:rPr>
        <w:t xml:space="preserve"> California, Miller Freeman Publications, Inc., 1986.</w:t>
      </w:r>
    </w:p>
    <w:p w14:paraId="6E4CAEDC" w14:textId="77777777" w:rsidR="00925306" w:rsidRPr="00EA06A5" w:rsidRDefault="00925306" w:rsidP="00EA06A5">
      <w:pPr>
        <w:widowControl/>
        <w:numPr>
          <w:ilvl w:val="0"/>
          <w:numId w:val="28"/>
        </w:numPr>
        <w:autoSpaceDE/>
        <w:autoSpaceDN/>
        <w:spacing w:line="276" w:lineRule="auto"/>
        <w:rPr>
          <w:sz w:val="24"/>
          <w:szCs w:val="24"/>
          <w:lang w:val="de-DE"/>
        </w:rPr>
      </w:pPr>
      <w:r w:rsidRPr="00EA06A5">
        <w:rPr>
          <w:sz w:val="24"/>
          <w:szCs w:val="24"/>
          <w:lang w:val="nb-NO"/>
        </w:rPr>
        <w:t xml:space="preserve">Diezt,P,  Knigge, W., Loeffler, H. 1986. </w:t>
      </w:r>
      <w:r w:rsidRPr="00EA06A5">
        <w:rPr>
          <w:sz w:val="24"/>
          <w:szCs w:val="24"/>
          <w:lang w:val="de-DE"/>
        </w:rPr>
        <w:t>Walderschliessung.Verlag Paul Parey, Hamburg und Berlin.</w:t>
      </w:r>
    </w:p>
    <w:p w14:paraId="0EDD20A4" w14:textId="77777777" w:rsidR="00925306" w:rsidRPr="00EA06A5" w:rsidRDefault="00925306" w:rsidP="00EA06A5">
      <w:pPr>
        <w:pStyle w:val="Judul"/>
        <w:widowControl/>
        <w:numPr>
          <w:ilvl w:val="0"/>
          <w:numId w:val="28"/>
        </w:numPr>
        <w:autoSpaceDE/>
        <w:autoSpaceDN/>
        <w:spacing w:before="0" w:line="276" w:lineRule="auto"/>
        <w:ind w:right="0"/>
        <w:jc w:val="both"/>
        <w:rPr>
          <w:b w:val="0"/>
          <w:sz w:val="24"/>
          <w:szCs w:val="24"/>
        </w:rPr>
      </w:pPr>
      <w:r w:rsidRPr="00EA06A5">
        <w:rPr>
          <w:b w:val="0"/>
          <w:sz w:val="24"/>
          <w:szCs w:val="24"/>
        </w:rPr>
        <w:t>Elias. 2002. Wood harvesting damages, regeneration, and growth in the residual stand of dipterocarpa forest (A case study in the forest concession area of PT Narkata Rimba, East Kalimantan, Indonesia); In Book 1 Reduced Impact Logging. IPB Press, Bogor, Indonesia.</w:t>
      </w:r>
    </w:p>
    <w:p w14:paraId="5439EAA6" w14:textId="77777777" w:rsidR="00925306" w:rsidRPr="00EA06A5" w:rsidRDefault="00925306" w:rsidP="00EA06A5">
      <w:pPr>
        <w:widowControl/>
        <w:numPr>
          <w:ilvl w:val="0"/>
          <w:numId w:val="28"/>
        </w:numPr>
        <w:autoSpaceDE/>
        <w:autoSpaceDN/>
        <w:spacing w:line="276" w:lineRule="auto"/>
        <w:rPr>
          <w:sz w:val="24"/>
          <w:szCs w:val="24"/>
          <w:lang w:val="de-DE"/>
        </w:rPr>
      </w:pPr>
      <w:r w:rsidRPr="00EA06A5">
        <w:rPr>
          <w:sz w:val="24"/>
          <w:szCs w:val="24"/>
          <w:lang w:val="de-DE"/>
        </w:rPr>
        <w:lastRenderedPageBreak/>
        <w:t>Elias. 2012. Pembukaan Wilayah Hutan. Fakultas Kehutanan. IPB. Bogor</w:t>
      </w:r>
    </w:p>
    <w:p w14:paraId="4CEBCF8D" w14:textId="77777777" w:rsidR="00925306" w:rsidRPr="00EA06A5" w:rsidRDefault="00925306" w:rsidP="00EA06A5">
      <w:pPr>
        <w:widowControl/>
        <w:numPr>
          <w:ilvl w:val="0"/>
          <w:numId w:val="28"/>
        </w:numPr>
        <w:autoSpaceDE/>
        <w:autoSpaceDN/>
        <w:spacing w:line="276" w:lineRule="auto"/>
        <w:jc w:val="both"/>
        <w:rPr>
          <w:sz w:val="24"/>
          <w:szCs w:val="24"/>
        </w:rPr>
      </w:pPr>
      <w:r w:rsidRPr="00EA06A5">
        <w:rPr>
          <w:sz w:val="24"/>
          <w:szCs w:val="24"/>
        </w:rPr>
        <w:t xml:space="preserve">Elias. 2013. </w:t>
      </w:r>
      <w:r w:rsidRPr="00EA06A5">
        <w:rPr>
          <w:sz w:val="24"/>
          <w:szCs w:val="24"/>
          <w:lang w:val="id-ID"/>
        </w:rPr>
        <w:t>Forest Opening</w:t>
      </w:r>
      <w:r w:rsidRPr="00EA06A5">
        <w:rPr>
          <w:sz w:val="24"/>
          <w:szCs w:val="24"/>
        </w:rPr>
        <w:t>.  Fakultas Kehutanan Institut Pertanian Bogor.</w:t>
      </w:r>
    </w:p>
    <w:p w14:paraId="0D86279F" w14:textId="77777777" w:rsidR="00925306" w:rsidRPr="00EA06A5" w:rsidRDefault="00925306" w:rsidP="00EA06A5">
      <w:pPr>
        <w:pStyle w:val="jbd-dafpus8"/>
        <w:numPr>
          <w:ilvl w:val="0"/>
          <w:numId w:val="28"/>
        </w:numPr>
        <w:spacing w:line="276" w:lineRule="auto"/>
        <w:rPr>
          <w:sz w:val="24"/>
          <w:szCs w:val="24"/>
        </w:rPr>
      </w:pPr>
      <w:r w:rsidRPr="00EA06A5">
        <w:rPr>
          <w:sz w:val="24"/>
          <w:szCs w:val="24"/>
          <w:lang w:val="en-US"/>
        </w:rPr>
        <w:t xml:space="preserve">Ellis PW, </w:t>
      </w:r>
      <w:proofErr w:type="spellStart"/>
      <w:r w:rsidRPr="00EA06A5">
        <w:rPr>
          <w:sz w:val="24"/>
          <w:szCs w:val="24"/>
          <w:lang w:val="en-US"/>
        </w:rPr>
        <w:t>Gopalakrishna</w:t>
      </w:r>
      <w:proofErr w:type="spellEnd"/>
      <w:r w:rsidRPr="00EA06A5">
        <w:rPr>
          <w:sz w:val="24"/>
          <w:szCs w:val="24"/>
          <w:lang w:val="en-US"/>
        </w:rPr>
        <w:t xml:space="preserve"> T, Goodman RC, Putz FE, </w:t>
      </w:r>
      <w:proofErr w:type="spellStart"/>
      <w:r w:rsidRPr="00EA06A5">
        <w:rPr>
          <w:sz w:val="24"/>
          <w:szCs w:val="24"/>
          <w:lang w:val="en-US"/>
        </w:rPr>
        <w:t>Roopsind</w:t>
      </w:r>
      <w:proofErr w:type="spellEnd"/>
      <w:r w:rsidRPr="00EA06A5">
        <w:rPr>
          <w:sz w:val="24"/>
          <w:szCs w:val="24"/>
          <w:lang w:val="en-US"/>
        </w:rPr>
        <w:t xml:space="preserve"> A, </w:t>
      </w:r>
      <w:proofErr w:type="spellStart"/>
      <w:r w:rsidRPr="00EA06A5">
        <w:rPr>
          <w:sz w:val="24"/>
          <w:szCs w:val="24"/>
          <w:lang w:val="en-US"/>
        </w:rPr>
        <w:t>Umunay</w:t>
      </w:r>
      <w:proofErr w:type="spellEnd"/>
      <w:r w:rsidRPr="00EA06A5">
        <w:rPr>
          <w:sz w:val="24"/>
          <w:szCs w:val="24"/>
          <w:lang w:val="en-US"/>
        </w:rPr>
        <w:t xml:space="preserve"> PM, </w:t>
      </w:r>
      <w:proofErr w:type="spellStart"/>
      <w:r w:rsidRPr="00EA06A5">
        <w:rPr>
          <w:sz w:val="24"/>
          <w:szCs w:val="24"/>
          <w:lang w:val="en-US"/>
        </w:rPr>
        <w:t>Zalman</w:t>
      </w:r>
      <w:proofErr w:type="spellEnd"/>
      <w:r w:rsidRPr="00EA06A5">
        <w:rPr>
          <w:sz w:val="24"/>
          <w:szCs w:val="24"/>
          <w:lang w:val="en-US"/>
        </w:rPr>
        <w:t xml:space="preserve"> J, Ellis EA, Mo K, Gregoire TG, and </w:t>
      </w:r>
      <w:proofErr w:type="spellStart"/>
      <w:r w:rsidRPr="00EA06A5">
        <w:rPr>
          <w:sz w:val="24"/>
          <w:szCs w:val="24"/>
          <w:lang w:val="en-US"/>
        </w:rPr>
        <w:t>Griscom</w:t>
      </w:r>
      <w:proofErr w:type="spellEnd"/>
      <w:r w:rsidRPr="00EA06A5">
        <w:rPr>
          <w:sz w:val="24"/>
          <w:szCs w:val="24"/>
          <w:lang w:val="en-US"/>
        </w:rPr>
        <w:t xml:space="preserve"> BW. 2019</w:t>
      </w:r>
      <w:r w:rsidRPr="00EA06A5">
        <w:rPr>
          <w:sz w:val="24"/>
          <w:szCs w:val="24"/>
        </w:rPr>
        <w:t>a</w:t>
      </w:r>
      <w:r w:rsidRPr="00EA06A5">
        <w:rPr>
          <w:sz w:val="24"/>
          <w:szCs w:val="24"/>
          <w:lang w:val="en-US"/>
        </w:rPr>
        <w:t xml:space="preserve">. Reduced-impact logging for climate change mitigation (RIL-C) can halve selective logging emissions from tropical forest. </w:t>
      </w:r>
      <w:r w:rsidRPr="00EA06A5">
        <w:rPr>
          <w:i/>
          <w:sz w:val="24"/>
          <w:szCs w:val="24"/>
          <w:lang w:val="en-US"/>
        </w:rPr>
        <w:t xml:space="preserve">Forest Ecology and Management </w:t>
      </w:r>
      <w:r w:rsidRPr="00EA06A5">
        <w:rPr>
          <w:sz w:val="24"/>
          <w:szCs w:val="24"/>
          <w:lang w:val="en-US"/>
        </w:rPr>
        <w:t>438:255-266.</w:t>
      </w:r>
    </w:p>
    <w:p w14:paraId="6EAAB89B" w14:textId="77777777" w:rsidR="00925306" w:rsidRPr="00EA06A5" w:rsidRDefault="00925306" w:rsidP="00EA06A5">
      <w:pPr>
        <w:pStyle w:val="jbd-dafpus8"/>
        <w:numPr>
          <w:ilvl w:val="0"/>
          <w:numId w:val="28"/>
        </w:numPr>
        <w:spacing w:line="276" w:lineRule="auto"/>
        <w:rPr>
          <w:sz w:val="24"/>
          <w:szCs w:val="24"/>
          <w:lang w:val="en-US"/>
        </w:rPr>
      </w:pPr>
      <w:r w:rsidRPr="00EA06A5">
        <w:rPr>
          <w:sz w:val="24"/>
          <w:szCs w:val="24"/>
        </w:rPr>
        <w:t>Ellis EA, Montero SA, Gomez IUH, Montero JAR, Ellis PW, Rodriguez-Ward D, and Reyes PB. 2019b. Reduced-impact logging practices reduce forest disturbance and carbon emissions in community managed forest on the Yucatan Peninsula,</w:t>
      </w:r>
      <w:r w:rsidRPr="00EA06A5">
        <w:rPr>
          <w:sz w:val="24"/>
          <w:szCs w:val="24"/>
          <w:lang w:val="en-US"/>
        </w:rPr>
        <w:t xml:space="preserve"> </w:t>
      </w:r>
      <w:r w:rsidRPr="00EA06A5">
        <w:rPr>
          <w:sz w:val="24"/>
          <w:szCs w:val="24"/>
        </w:rPr>
        <w:t xml:space="preserve">Mexico. </w:t>
      </w:r>
      <w:r w:rsidRPr="00EA06A5">
        <w:rPr>
          <w:i/>
          <w:sz w:val="24"/>
          <w:szCs w:val="24"/>
          <w:lang w:val="en-US"/>
        </w:rPr>
        <w:t xml:space="preserve">Forest Ecology and Management </w:t>
      </w:r>
      <w:r w:rsidRPr="00EA06A5">
        <w:rPr>
          <w:sz w:val="24"/>
          <w:szCs w:val="24"/>
          <w:lang w:val="en-US"/>
        </w:rPr>
        <w:t>437:396-410.</w:t>
      </w:r>
    </w:p>
    <w:p w14:paraId="2678F4D7" w14:textId="77777777" w:rsidR="00925306" w:rsidRPr="00EA06A5" w:rsidRDefault="00925306" w:rsidP="00EA06A5">
      <w:pPr>
        <w:pStyle w:val="jbd-dafpus8"/>
        <w:numPr>
          <w:ilvl w:val="0"/>
          <w:numId w:val="28"/>
        </w:numPr>
        <w:spacing w:line="276" w:lineRule="auto"/>
        <w:rPr>
          <w:b/>
          <w:sz w:val="24"/>
          <w:szCs w:val="24"/>
          <w:lang w:val="en-US"/>
        </w:rPr>
      </w:pPr>
      <w:r w:rsidRPr="00EA06A5">
        <w:rPr>
          <w:sz w:val="24"/>
          <w:szCs w:val="24"/>
          <w:lang w:val="en-US"/>
        </w:rPr>
        <w:t>FAO. 2010. Global forest resources assessment 2010. Progress towards sustainable forest management. FAO Forest Paper 163. Food and Agricultural Organization of the United Nations, Rome, Italy.</w:t>
      </w:r>
    </w:p>
    <w:p w14:paraId="0955B08E" w14:textId="77777777" w:rsidR="00925306" w:rsidRPr="00EA06A5" w:rsidRDefault="00925306" w:rsidP="00EA06A5">
      <w:pPr>
        <w:widowControl/>
        <w:numPr>
          <w:ilvl w:val="0"/>
          <w:numId w:val="28"/>
        </w:numPr>
        <w:autoSpaceDE/>
        <w:autoSpaceDN/>
        <w:spacing w:line="276" w:lineRule="auto"/>
        <w:jc w:val="both"/>
        <w:rPr>
          <w:sz w:val="24"/>
          <w:szCs w:val="24"/>
        </w:rPr>
      </w:pPr>
      <w:r w:rsidRPr="00EA06A5">
        <w:rPr>
          <w:sz w:val="24"/>
          <w:szCs w:val="24"/>
          <w:lang w:val="id-ID"/>
        </w:rPr>
        <w:t xml:space="preserve">Ghafarian MR,  Sobhani H. 2008. </w:t>
      </w:r>
      <w:r w:rsidRPr="00EA06A5">
        <w:rPr>
          <w:sz w:val="24"/>
          <w:szCs w:val="24"/>
        </w:rPr>
        <w:t>Optimum road spacing of ground based skidding operations in Nowshahr, Iran</w:t>
      </w:r>
      <w:r w:rsidRPr="00EA06A5">
        <w:rPr>
          <w:sz w:val="24"/>
          <w:szCs w:val="24"/>
          <w:lang w:val="id-ID"/>
        </w:rPr>
        <w:t xml:space="preserve">. </w:t>
      </w:r>
      <w:r w:rsidRPr="00EA06A5">
        <w:rPr>
          <w:i/>
          <w:sz w:val="24"/>
          <w:szCs w:val="24"/>
          <w:lang w:val="id-ID"/>
        </w:rPr>
        <w:t>Caspian Journal of Environmental Science</w:t>
      </w:r>
      <w:r w:rsidRPr="00EA06A5">
        <w:rPr>
          <w:sz w:val="24"/>
          <w:szCs w:val="24"/>
          <w:lang w:val="id-ID"/>
        </w:rPr>
        <w:t>, 6, 105-112.</w:t>
      </w:r>
    </w:p>
    <w:p w14:paraId="3762DFE6" w14:textId="77777777" w:rsidR="00925306" w:rsidRPr="00EA06A5" w:rsidRDefault="00925306" w:rsidP="00EA06A5">
      <w:pPr>
        <w:widowControl/>
        <w:numPr>
          <w:ilvl w:val="0"/>
          <w:numId w:val="28"/>
        </w:numPr>
        <w:autoSpaceDE/>
        <w:autoSpaceDN/>
        <w:spacing w:line="276" w:lineRule="auto"/>
        <w:jc w:val="both"/>
        <w:rPr>
          <w:sz w:val="24"/>
          <w:szCs w:val="24"/>
        </w:rPr>
      </w:pPr>
      <w:r w:rsidRPr="00EA06A5">
        <w:rPr>
          <w:sz w:val="24"/>
          <w:szCs w:val="24"/>
        </w:rPr>
        <w:t>Griscom B, Ellis P, Hapelrin J. 2011. Emission and Potential Emissions Reductions from Logging Concessions of East Kalimantan, Indonesia. The Nature Conservansy, RAFT and USAID.</w:t>
      </w:r>
    </w:p>
    <w:p w14:paraId="673449C0" w14:textId="77777777" w:rsidR="00925306" w:rsidRPr="00EA06A5" w:rsidRDefault="00925306" w:rsidP="00EA06A5">
      <w:pPr>
        <w:pStyle w:val="jbd-dafpus8"/>
        <w:numPr>
          <w:ilvl w:val="0"/>
          <w:numId w:val="28"/>
        </w:numPr>
        <w:spacing w:line="276" w:lineRule="auto"/>
        <w:rPr>
          <w:sz w:val="24"/>
          <w:szCs w:val="24"/>
          <w:lang w:val="en-US"/>
        </w:rPr>
      </w:pPr>
      <w:r w:rsidRPr="00EA06A5">
        <w:rPr>
          <w:sz w:val="24"/>
          <w:szCs w:val="24"/>
        </w:rPr>
        <w:t xml:space="preserve">Griscom, BW, Ellis PW, Burivalova Z, Halperin J, Marthinus D, Runting RK, Ruslandi, Shoch D, and Putz EF. 2019. Reduced-impact logging in Borneo to minimize carbon emissions and impacts on sensitive habitats while maintaining timber yields. </w:t>
      </w:r>
      <w:r w:rsidRPr="00EA06A5">
        <w:rPr>
          <w:i/>
          <w:sz w:val="24"/>
          <w:szCs w:val="24"/>
          <w:lang w:val="en-US"/>
        </w:rPr>
        <w:t xml:space="preserve">Forest Ecology and Management </w:t>
      </w:r>
      <w:r w:rsidRPr="00EA06A5">
        <w:rPr>
          <w:sz w:val="24"/>
          <w:szCs w:val="24"/>
          <w:lang w:val="en-US"/>
        </w:rPr>
        <w:t>438:176-185.</w:t>
      </w:r>
    </w:p>
    <w:p w14:paraId="5BFE4ABA" w14:textId="77777777" w:rsidR="00925306" w:rsidRPr="00EA06A5" w:rsidRDefault="00925306" w:rsidP="00EA06A5">
      <w:pPr>
        <w:pStyle w:val="jbd-dafpus8"/>
        <w:numPr>
          <w:ilvl w:val="0"/>
          <w:numId w:val="28"/>
        </w:numPr>
        <w:spacing w:line="276" w:lineRule="auto"/>
        <w:rPr>
          <w:sz w:val="24"/>
          <w:szCs w:val="24"/>
        </w:rPr>
      </w:pPr>
      <w:r w:rsidRPr="00EA06A5">
        <w:rPr>
          <w:sz w:val="24"/>
          <w:szCs w:val="24"/>
          <w:lang w:val="en-US"/>
        </w:rPr>
        <w:t xml:space="preserve">Goodman RC, </w:t>
      </w:r>
      <w:proofErr w:type="spellStart"/>
      <w:r w:rsidRPr="00EA06A5">
        <w:rPr>
          <w:sz w:val="24"/>
          <w:szCs w:val="24"/>
          <w:lang w:val="en-US"/>
        </w:rPr>
        <w:t>Aramburu</w:t>
      </w:r>
      <w:proofErr w:type="spellEnd"/>
      <w:r w:rsidRPr="00EA06A5">
        <w:rPr>
          <w:sz w:val="24"/>
          <w:szCs w:val="24"/>
          <w:lang w:val="en-US"/>
        </w:rPr>
        <w:t xml:space="preserve"> MH, </w:t>
      </w:r>
      <w:proofErr w:type="spellStart"/>
      <w:r w:rsidRPr="00EA06A5">
        <w:rPr>
          <w:sz w:val="24"/>
          <w:szCs w:val="24"/>
          <w:lang w:val="en-US"/>
        </w:rPr>
        <w:t>Gopalakrishna</w:t>
      </w:r>
      <w:proofErr w:type="spellEnd"/>
      <w:r w:rsidRPr="00EA06A5">
        <w:rPr>
          <w:sz w:val="24"/>
          <w:szCs w:val="24"/>
          <w:lang w:val="en-US"/>
        </w:rPr>
        <w:t xml:space="preserve"> T, Putz FE, Gutierrez N, Alvarez JLM, Aguilar-Amuchastegui N, and Ellis PW. 2019. Carbon emissions and potential emissions reductions from low-intensity selective logging in southwestern Amazonia. </w:t>
      </w:r>
      <w:r w:rsidRPr="00EA06A5">
        <w:rPr>
          <w:i/>
          <w:sz w:val="24"/>
          <w:szCs w:val="24"/>
          <w:lang w:val="en-US"/>
        </w:rPr>
        <w:t xml:space="preserve">Forest Ecology and Management </w:t>
      </w:r>
      <w:r w:rsidRPr="00EA06A5">
        <w:rPr>
          <w:sz w:val="24"/>
          <w:szCs w:val="24"/>
          <w:lang w:val="en-US"/>
        </w:rPr>
        <w:t>439:18-27.</w:t>
      </w:r>
    </w:p>
    <w:p w14:paraId="4585A4B3" w14:textId="77777777" w:rsidR="00925306" w:rsidRPr="00EA06A5" w:rsidRDefault="00925306" w:rsidP="00EA06A5">
      <w:pPr>
        <w:widowControl/>
        <w:numPr>
          <w:ilvl w:val="0"/>
          <w:numId w:val="28"/>
        </w:numPr>
        <w:autoSpaceDE/>
        <w:autoSpaceDN/>
        <w:spacing w:line="276" w:lineRule="auto"/>
        <w:jc w:val="both"/>
        <w:rPr>
          <w:sz w:val="24"/>
          <w:szCs w:val="24"/>
        </w:rPr>
      </w:pPr>
      <w:r w:rsidRPr="00EA06A5">
        <w:rPr>
          <w:sz w:val="24"/>
          <w:szCs w:val="24"/>
        </w:rPr>
        <w:t xml:space="preserve">Hurd J. 2011. </w:t>
      </w:r>
      <w:r w:rsidRPr="00EA06A5">
        <w:rPr>
          <w:sz w:val="24"/>
          <w:szCs w:val="24"/>
        </w:rPr>
        <w:tab/>
        <w:t xml:space="preserve"> RAFT Strory of Change: Grounding the REDDisphere. USAID, RAFT.</w:t>
      </w:r>
    </w:p>
    <w:p w14:paraId="330C4CC8" w14:textId="77777777" w:rsidR="00925306" w:rsidRPr="00EA06A5" w:rsidRDefault="00925306" w:rsidP="00EA06A5">
      <w:pPr>
        <w:pStyle w:val="jbd-dafpus8"/>
        <w:numPr>
          <w:ilvl w:val="0"/>
          <w:numId w:val="28"/>
        </w:numPr>
        <w:spacing w:line="276" w:lineRule="auto"/>
        <w:rPr>
          <w:sz w:val="24"/>
          <w:szCs w:val="24"/>
        </w:rPr>
      </w:pPr>
      <w:r w:rsidRPr="00EA06A5">
        <w:rPr>
          <w:sz w:val="24"/>
          <w:szCs w:val="24"/>
          <w:lang w:val="en-US"/>
        </w:rPr>
        <w:t>Iskandar H, Snook</w:t>
      </w:r>
      <w:r w:rsidRPr="00EA06A5">
        <w:rPr>
          <w:sz w:val="24"/>
          <w:szCs w:val="24"/>
        </w:rPr>
        <w:t xml:space="preserve"> LK</w:t>
      </w:r>
      <w:r w:rsidRPr="00EA06A5">
        <w:rPr>
          <w:sz w:val="24"/>
          <w:szCs w:val="24"/>
          <w:lang w:val="en-US"/>
        </w:rPr>
        <w:t>, Toma</w:t>
      </w:r>
      <w:r w:rsidRPr="00EA06A5">
        <w:rPr>
          <w:sz w:val="24"/>
          <w:szCs w:val="24"/>
        </w:rPr>
        <w:t xml:space="preserve"> T</w:t>
      </w:r>
      <w:r w:rsidRPr="00EA06A5">
        <w:rPr>
          <w:sz w:val="24"/>
          <w:szCs w:val="24"/>
          <w:lang w:val="en-US"/>
        </w:rPr>
        <w:t xml:space="preserve">,  </w:t>
      </w:r>
      <w:proofErr w:type="spellStart"/>
      <w:r w:rsidRPr="00EA06A5">
        <w:rPr>
          <w:sz w:val="24"/>
          <w:szCs w:val="24"/>
          <w:lang w:val="en-US"/>
        </w:rPr>
        <w:t>MacDicken</w:t>
      </w:r>
      <w:proofErr w:type="spellEnd"/>
      <w:r w:rsidRPr="00EA06A5">
        <w:rPr>
          <w:sz w:val="24"/>
          <w:szCs w:val="24"/>
        </w:rPr>
        <w:t xml:space="preserve"> KG</w:t>
      </w:r>
      <w:r w:rsidRPr="00EA06A5">
        <w:rPr>
          <w:sz w:val="24"/>
          <w:szCs w:val="24"/>
          <w:lang w:val="en-US"/>
        </w:rPr>
        <w:t xml:space="preserve">, </w:t>
      </w:r>
      <w:proofErr w:type="spellStart"/>
      <w:r w:rsidRPr="00EA06A5">
        <w:rPr>
          <w:sz w:val="24"/>
          <w:szCs w:val="24"/>
          <w:lang w:val="en-US"/>
        </w:rPr>
        <w:t>Kanninen</w:t>
      </w:r>
      <w:proofErr w:type="spellEnd"/>
      <w:r w:rsidRPr="00EA06A5">
        <w:rPr>
          <w:sz w:val="24"/>
          <w:szCs w:val="24"/>
        </w:rPr>
        <w:t xml:space="preserve"> M</w:t>
      </w:r>
      <w:r w:rsidRPr="00EA06A5">
        <w:rPr>
          <w:sz w:val="24"/>
          <w:szCs w:val="24"/>
          <w:lang w:val="en-US"/>
        </w:rPr>
        <w:t xml:space="preserve">. 2006. A comparison of damage due to logging under different forms of resource access in East Kalimantan, Indonesia. </w:t>
      </w:r>
      <w:r w:rsidRPr="00EA06A5">
        <w:rPr>
          <w:i/>
          <w:sz w:val="24"/>
          <w:szCs w:val="24"/>
          <w:lang w:val="en-US"/>
        </w:rPr>
        <w:t xml:space="preserve">Forest Ecology and Management </w:t>
      </w:r>
      <w:r w:rsidRPr="00EA06A5">
        <w:rPr>
          <w:sz w:val="24"/>
          <w:szCs w:val="24"/>
          <w:lang w:val="en-US"/>
        </w:rPr>
        <w:t>237:83-93.</w:t>
      </w:r>
    </w:p>
    <w:p w14:paraId="79EA61C1" w14:textId="77777777" w:rsidR="00925306" w:rsidRPr="00EA06A5" w:rsidRDefault="00925306" w:rsidP="00EA06A5">
      <w:pPr>
        <w:widowControl/>
        <w:numPr>
          <w:ilvl w:val="0"/>
          <w:numId w:val="28"/>
        </w:numPr>
        <w:autoSpaceDE/>
        <w:autoSpaceDN/>
        <w:spacing w:line="276" w:lineRule="auto"/>
        <w:jc w:val="both"/>
        <w:rPr>
          <w:sz w:val="24"/>
          <w:szCs w:val="24"/>
        </w:rPr>
      </w:pPr>
      <w:r w:rsidRPr="00EA06A5">
        <w:rPr>
          <w:sz w:val="24"/>
          <w:szCs w:val="24"/>
          <w:lang w:val="id-ID"/>
        </w:rPr>
        <w:t>IUCN. 2010. A good practice guide sustainable forest management, biodiversity and livelihoods.  Convention of Biological Diversity.</w:t>
      </w:r>
    </w:p>
    <w:p w14:paraId="2FB525CC" w14:textId="77777777" w:rsidR="00925306" w:rsidRPr="00EA06A5" w:rsidRDefault="00925306" w:rsidP="00EA06A5">
      <w:pPr>
        <w:widowControl/>
        <w:numPr>
          <w:ilvl w:val="0"/>
          <w:numId w:val="28"/>
        </w:numPr>
        <w:autoSpaceDE/>
        <w:autoSpaceDN/>
        <w:spacing w:line="276" w:lineRule="auto"/>
        <w:jc w:val="both"/>
        <w:rPr>
          <w:sz w:val="24"/>
          <w:szCs w:val="24"/>
          <w:lang w:val="id-ID"/>
        </w:rPr>
      </w:pPr>
      <w:r w:rsidRPr="00EA06A5">
        <w:rPr>
          <w:sz w:val="24"/>
          <w:szCs w:val="24"/>
          <w:lang w:val="id-ID"/>
        </w:rPr>
        <w:t xml:space="preserve">Liu LS, Cui BS, Dong SK, Yang ZF, Yang M, Holt K. 2008. Evaluating the influence of road networks on landscape and regional ecological risk—A case study in Lancang River Valley of Southwest China. </w:t>
      </w:r>
      <w:r w:rsidRPr="00EA06A5">
        <w:rPr>
          <w:i/>
          <w:sz w:val="24"/>
          <w:szCs w:val="24"/>
          <w:lang w:val="id-ID"/>
        </w:rPr>
        <w:t>Ecological Engineering</w:t>
      </w:r>
      <w:r w:rsidRPr="00EA06A5">
        <w:rPr>
          <w:sz w:val="24"/>
          <w:szCs w:val="24"/>
          <w:lang w:val="id-ID"/>
        </w:rPr>
        <w:t xml:space="preserve"> 34, 91-98.</w:t>
      </w:r>
    </w:p>
    <w:p w14:paraId="5377C02D" w14:textId="77777777" w:rsidR="00925306" w:rsidRPr="00EA06A5" w:rsidRDefault="00925306" w:rsidP="00EA06A5">
      <w:pPr>
        <w:pStyle w:val="jbd-dafpus8"/>
        <w:numPr>
          <w:ilvl w:val="0"/>
          <w:numId w:val="28"/>
        </w:numPr>
        <w:spacing w:line="276" w:lineRule="auto"/>
        <w:rPr>
          <w:sz w:val="24"/>
          <w:szCs w:val="24"/>
          <w:lang w:val="en-US"/>
        </w:rPr>
      </w:pPr>
      <w:r w:rsidRPr="00EA06A5">
        <w:rPr>
          <w:sz w:val="24"/>
          <w:szCs w:val="24"/>
          <w:lang w:val="en-US"/>
        </w:rPr>
        <w:t xml:space="preserve">Pinard, M. A., and F. E. Putz. 1996. Retaining forest biomass by reducing logging damage. </w:t>
      </w:r>
      <w:proofErr w:type="spellStart"/>
      <w:r w:rsidRPr="00EA06A5">
        <w:rPr>
          <w:i/>
          <w:sz w:val="24"/>
          <w:szCs w:val="24"/>
          <w:lang w:val="en-US"/>
        </w:rPr>
        <w:t>Biotropica</w:t>
      </w:r>
      <w:proofErr w:type="spellEnd"/>
      <w:r w:rsidRPr="00EA06A5">
        <w:rPr>
          <w:sz w:val="24"/>
          <w:szCs w:val="24"/>
          <w:lang w:val="en-US"/>
        </w:rPr>
        <w:t xml:space="preserve"> 28:278-295.</w:t>
      </w:r>
    </w:p>
    <w:p w14:paraId="3414599D" w14:textId="77777777" w:rsidR="00925306" w:rsidRPr="00EA06A5" w:rsidRDefault="00925306" w:rsidP="00EA06A5">
      <w:pPr>
        <w:pStyle w:val="jbd-dafpus8"/>
        <w:numPr>
          <w:ilvl w:val="0"/>
          <w:numId w:val="28"/>
        </w:numPr>
        <w:spacing w:line="276" w:lineRule="auto"/>
        <w:rPr>
          <w:sz w:val="24"/>
          <w:szCs w:val="24"/>
        </w:rPr>
      </w:pPr>
      <w:r w:rsidRPr="00EA06A5">
        <w:rPr>
          <w:sz w:val="24"/>
          <w:szCs w:val="24"/>
        </w:rPr>
        <w:t>Pinard, M. A., M. G. Barker, and J. Tay. 2000a. Soil disturbance and post-logging forest recovery on bulldozer paths in Sabah, Malaysia. Forest Ecology and Management 130:213-225.</w:t>
      </w:r>
    </w:p>
    <w:p w14:paraId="0BBE98A8" w14:textId="77777777" w:rsidR="00925306" w:rsidRPr="00EA06A5" w:rsidRDefault="00925306" w:rsidP="00EA06A5">
      <w:pPr>
        <w:widowControl/>
        <w:numPr>
          <w:ilvl w:val="0"/>
          <w:numId w:val="28"/>
        </w:numPr>
        <w:autoSpaceDE/>
        <w:autoSpaceDN/>
        <w:spacing w:line="276" w:lineRule="auto"/>
        <w:jc w:val="both"/>
        <w:rPr>
          <w:sz w:val="24"/>
          <w:szCs w:val="24"/>
          <w:lang w:val="id-ID"/>
        </w:rPr>
      </w:pPr>
      <w:r w:rsidRPr="00EA06A5">
        <w:rPr>
          <w:sz w:val="24"/>
          <w:szCs w:val="24"/>
          <w:lang w:val="id-ID"/>
        </w:rPr>
        <w:t xml:space="preserve">Pinard MA, Putz FE,  Tay J. 2000b. Lessons learned from the implementation of reduced impact logging in hilly terrain in Sabah, Malaysia. </w:t>
      </w:r>
      <w:r w:rsidRPr="00EA06A5">
        <w:rPr>
          <w:i/>
          <w:sz w:val="24"/>
          <w:szCs w:val="24"/>
          <w:lang w:val="id-ID"/>
        </w:rPr>
        <w:t>International Forestry Review Journal</w:t>
      </w:r>
      <w:r w:rsidRPr="00EA06A5">
        <w:rPr>
          <w:sz w:val="24"/>
          <w:szCs w:val="24"/>
          <w:lang w:val="id-ID"/>
        </w:rPr>
        <w:t>. p 33-39.</w:t>
      </w:r>
    </w:p>
    <w:p w14:paraId="29F3167C" w14:textId="77777777" w:rsidR="00925306" w:rsidRPr="00EA06A5" w:rsidRDefault="00925306" w:rsidP="00EA06A5">
      <w:pPr>
        <w:widowControl/>
        <w:numPr>
          <w:ilvl w:val="0"/>
          <w:numId w:val="28"/>
        </w:numPr>
        <w:autoSpaceDE/>
        <w:autoSpaceDN/>
        <w:spacing w:line="276" w:lineRule="auto"/>
        <w:jc w:val="both"/>
        <w:rPr>
          <w:sz w:val="24"/>
          <w:szCs w:val="24"/>
          <w:lang w:val="id-ID"/>
        </w:rPr>
      </w:pPr>
      <w:r w:rsidRPr="00EA06A5">
        <w:rPr>
          <w:sz w:val="24"/>
          <w:szCs w:val="24"/>
          <w:lang w:val="id-ID"/>
        </w:rPr>
        <w:t xml:space="preserve">Putz FE, Sist P, Fredericksen T, Dykstra, D. 2008. Reduced impact logging: Challenges and opportunities. </w:t>
      </w:r>
      <w:r w:rsidRPr="00EA06A5">
        <w:rPr>
          <w:i/>
          <w:sz w:val="24"/>
          <w:szCs w:val="24"/>
          <w:lang w:val="id-ID"/>
        </w:rPr>
        <w:t>Journal of Forest Ecology and Management</w:t>
      </w:r>
      <w:r w:rsidRPr="00EA06A5">
        <w:rPr>
          <w:sz w:val="24"/>
          <w:szCs w:val="24"/>
          <w:lang w:val="id-ID"/>
        </w:rPr>
        <w:t>, volume 256. p. 1427-1433.</w:t>
      </w:r>
    </w:p>
    <w:p w14:paraId="6DB26863" w14:textId="77777777" w:rsidR="00925306" w:rsidRPr="00EA06A5" w:rsidRDefault="00925306" w:rsidP="00EA06A5">
      <w:pPr>
        <w:widowControl/>
        <w:numPr>
          <w:ilvl w:val="0"/>
          <w:numId w:val="28"/>
        </w:numPr>
        <w:autoSpaceDE/>
        <w:autoSpaceDN/>
        <w:spacing w:line="276" w:lineRule="auto"/>
        <w:jc w:val="both"/>
        <w:rPr>
          <w:sz w:val="24"/>
          <w:szCs w:val="24"/>
          <w:lang w:val="id-ID"/>
        </w:rPr>
      </w:pPr>
      <w:r w:rsidRPr="00EA06A5">
        <w:rPr>
          <w:sz w:val="24"/>
          <w:szCs w:val="24"/>
          <w:lang w:val="id-ID"/>
        </w:rPr>
        <w:lastRenderedPageBreak/>
        <w:t xml:space="preserve">Putz FE, Dykstra DP and Heinrich R. 2000.  Why poor logging practices persist in the tropics. </w:t>
      </w:r>
      <w:r w:rsidRPr="00EA06A5">
        <w:rPr>
          <w:i/>
          <w:sz w:val="24"/>
          <w:szCs w:val="24"/>
          <w:lang w:val="id-ID"/>
        </w:rPr>
        <w:t>Conservation Biology Journal</w:t>
      </w:r>
      <w:r w:rsidRPr="00EA06A5">
        <w:rPr>
          <w:sz w:val="24"/>
          <w:szCs w:val="24"/>
          <w:lang w:val="id-ID"/>
        </w:rPr>
        <w:t>. 14 (4): 951-956.</w:t>
      </w:r>
    </w:p>
    <w:p w14:paraId="705B99E5" w14:textId="77777777" w:rsidR="00925306" w:rsidRPr="00EA06A5" w:rsidRDefault="00925306" w:rsidP="00EA06A5">
      <w:pPr>
        <w:widowControl/>
        <w:numPr>
          <w:ilvl w:val="0"/>
          <w:numId w:val="28"/>
        </w:numPr>
        <w:autoSpaceDE/>
        <w:autoSpaceDN/>
        <w:spacing w:line="276" w:lineRule="auto"/>
        <w:jc w:val="both"/>
        <w:rPr>
          <w:sz w:val="24"/>
          <w:szCs w:val="24"/>
          <w:lang w:val="id-ID"/>
        </w:rPr>
      </w:pPr>
      <w:r w:rsidRPr="00EA06A5">
        <w:rPr>
          <w:sz w:val="24"/>
          <w:szCs w:val="24"/>
          <w:lang w:val="id-ID"/>
        </w:rPr>
        <w:t xml:space="preserve">Putz FE, Zuidema PA, Pinard MA, Boot RGA, Sayer JA, Sheil D, Sist P, Elias, Vanclay, J. K. 2008. Improved tropical forest management for carbon retention.  Perspective, PLOS Ecology Journal. </w:t>
      </w:r>
    </w:p>
    <w:p w14:paraId="052BD0D1" w14:textId="77777777" w:rsidR="00925306" w:rsidRPr="00EA06A5" w:rsidRDefault="00925306" w:rsidP="00EA06A5">
      <w:pPr>
        <w:widowControl/>
        <w:numPr>
          <w:ilvl w:val="0"/>
          <w:numId w:val="28"/>
        </w:numPr>
        <w:autoSpaceDE/>
        <w:autoSpaceDN/>
        <w:spacing w:line="276" w:lineRule="auto"/>
        <w:jc w:val="both"/>
        <w:rPr>
          <w:sz w:val="24"/>
          <w:szCs w:val="24"/>
        </w:rPr>
      </w:pPr>
      <w:r w:rsidRPr="00EA06A5">
        <w:rPr>
          <w:sz w:val="24"/>
          <w:szCs w:val="24"/>
        </w:rPr>
        <w:t>Putz</w:t>
      </w:r>
      <w:r w:rsidRPr="00EA06A5">
        <w:rPr>
          <w:sz w:val="24"/>
          <w:szCs w:val="24"/>
          <w:lang w:val="id-ID"/>
        </w:rPr>
        <w:t xml:space="preserve"> FE</w:t>
      </w:r>
      <w:r w:rsidRPr="00EA06A5">
        <w:rPr>
          <w:sz w:val="24"/>
          <w:szCs w:val="24"/>
        </w:rPr>
        <w:t xml:space="preserve">,  Zuidema </w:t>
      </w:r>
      <w:r w:rsidRPr="00EA06A5">
        <w:rPr>
          <w:sz w:val="24"/>
          <w:szCs w:val="24"/>
          <w:lang w:val="id-ID"/>
        </w:rPr>
        <w:t>PA</w:t>
      </w:r>
      <w:r w:rsidRPr="00EA06A5">
        <w:rPr>
          <w:sz w:val="24"/>
          <w:szCs w:val="24"/>
        </w:rPr>
        <w:t>, Synnott T,  Pena-Claros</w:t>
      </w:r>
      <w:r w:rsidRPr="00EA06A5">
        <w:rPr>
          <w:sz w:val="24"/>
          <w:szCs w:val="24"/>
          <w:lang w:val="id-ID"/>
        </w:rPr>
        <w:t xml:space="preserve"> M</w:t>
      </w:r>
      <w:r w:rsidRPr="00EA06A5">
        <w:rPr>
          <w:sz w:val="24"/>
          <w:szCs w:val="24"/>
        </w:rPr>
        <w:t>,  Pinard MA, Sheil</w:t>
      </w:r>
      <w:r w:rsidRPr="00EA06A5">
        <w:rPr>
          <w:sz w:val="24"/>
          <w:szCs w:val="24"/>
          <w:lang w:val="id-ID"/>
        </w:rPr>
        <w:t xml:space="preserve"> D</w:t>
      </w:r>
      <w:r w:rsidRPr="00EA06A5">
        <w:rPr>
          <w:sz w:val="24"/>
          <w:szCs w:val="24"/>
        </w:rPr>
        <w:t>, Vanclay JK, Sist P, SGourlet-Fleury S,  Griscom B,  Palmer J,   Zagt R. 201</w:t>
      </w:r>
      <w:r w:rsidRPr="00EA06A5">
        <w:rPr>
          <w:sz w:val="24"/>
          <w:szCs w:val="24"/>
          <w:lang w:val="id-ID"/>
        </w:rPr>
        <w:t>2</w:t>
      </w:r>
      <w:r w:rsidRPr="00EA06A5">
        <w:rPr>
          <w:sz w:val="24"/>
          <w:szCs w:val="24"/>
        </w:rPr>
        <w:t>.</w:t>
      </w:r>
      <w:r w:rsidRPr="00EA06A5">
        <w:rPr>
          <w:sz w:val="24"/>
          <w:szCs w:val="24"/>
          <w:lang w:val="id-ID"/>
        </w:rPr>
        <w:t xml:space="preserve"> </w:t>
      </w:r>
      <w:r w:rsidRPr="00EA06A5">
        <w:rPr>
          <w:sz w:val="24"/>
          <w:szCs w:val="24"/>
        </w:rPr>
        <w:t>Sustaining conservation values in selectively logged tropical forests: the attained and the attainable</w:t>
      </w:r>
      <w:r w:rsidRPr="00EA06A5">
        <w:rPr>
          <w:sz w:val="24"/>
          <w:szCs w:val="24"/>
          <w:lang w:val="id-ID"/>
        </w:rPr>
        <w:t xml:space="preserve">. Policy Persfective. </w:t>
      </w:r>
      <w:r w:rsidRPr="00EA06A5">
        <w:rPr>
          <w:i/>
          <w:sz w:val="24"/>
          <w:szCs w:val="24"/>
        </w:rPr>
        <w:t>Conservation Letters</w:t>
      </w:r>
      <w:r w:rsidRPr="00EA06A5">
        <w:rPr>
          <w:sz w:val="24"/>
          <w:szCs w:val="24"/>
        </w:rPr>
        <w:t xml:space="preserve"> 5: 296–303</w:t>
      </w:r>
    </w:p>
    <w:p w14:paraId="7CF6A7AE" w14:textId="77777777" w:rsidR="00925306" w:rsidRPr="00EA06A5" w:rsidRDefault="00925306" w:rsidP="00EA06A5">
      <w:pPr>
        <w:widowControl/>
        <w:numPr>
          <w:ilvl w:val="0"/>
          <w:numId w:val="28"/>
        </w:numPr>
        <w:adjustRightInd w:val="0"/>
        <w:spacing w:line="276" w:lineRule="auto"/>
        <w:jc w:val="both"/>
        <w:rPr>
          <w:sz w:val="24"/>
          <w:szCs w:val="24"/>
          <w:lang w:val="id-ID"/>
        </w:rPr>
      </w:pPr>
      <w:r w:rsidRPr="00EA06A5">
        <w:rPr>
          <w:sz w:val="24"/>
          <w:szCs w:val="24"/>
        </w:rPr>
        <w:t>Putz</w:t>
      </w:r>
      <w:r w:rsidRPr="00EA06A5">
        <w:rPr>
          <w:sz w:val="24"/>
          <w:szCs w:val="24"/>
          <w:lang w:val="id-ID"/>
        </w:rPr>
        <w:t xml:space="preserve"> FE</w:t>
      </w:r>
      <w:r w:rsidRPr="00EA06A5">
        <w:rPr>
          <w:sz w:val="24"/>
          <w:szCs w:val="24"/>
        </w:rPr>
        <w:t>,  Baker</w:t>
      </w:r>
      <w:r w:rsidRPr="00EA06A5">
        <w:rPr>
          <w:sz w:val="24"/>
          <w:szCs w:val="24"/>
          <w:lang w:val="id-ID"/>
        </w:rPr>
        <w:t xml:space="preserve"> T</w:t>
      </w:r>
      <w:r w:rsidRPr="00EA06A5">
        <w:rPr>
          <w:sz w:val="24"/>
          <w:szCs w:val="24"/>
        </w:rPr>
        <w:t>,  Griscom</w:t>
      </w:r>
      <w:r w:rsidRPr="00EA06A5">
        <w:rPr>
          <w:sz w:val="24"/>
          <w:szCs w:val="24"/>
          <w:lang w:val="id-ID"/>
        </w:rPr>
        <w:t xml:space="preserve"> BW</w:t>
      </w:r>
      <w:r w:rsidRPr="00EA06A5">
        <w:rPr>
          <w:sz w:val="24"/>
          <w:szCs w:val="24"/>
        </w:rPr>
        <w:t>, Gopalakrishna</w:t>
      </w:r>
      <w:r w:rsidRPr="00EA06A5">
        <w:rPr>
          <w:sz w:val="24"/>
          <w:szCs w:val="24"/>
          <w:lang w:val="id-ID"/>
        </w:rPr>
        <w:t xml:space="preserve"> T</w:t>
      </w:r>
      <w:r w:rsidRPr="00EA06A5">
        <w:rPr>
          <w:sz w:val="24"/>
          <w:szCs w:val="24"/>
        </w:rPr>
        <w:t>,</w:t>
      </w:r>
      <w:r w:rsidRPr="00EA06A5">
        <w:rPr>
          <w:sz w:val="24"/>
          <w:szCs w:val="24"/>
          <w:lang w:val="id-ID"/>
        </w:rPr>
        <w:t xml:space="preserve"> </w:t>
      </w:r>
      <w:r w:rsidRPr="00EA06A5">
        <w:rPr>
          <w:sz w:val="24"/>
          <w:szCs w:val="24"/>
        </w:rPr>
        <w:t xml:space="preserve"> Roopsind</w:t>
      </w:r>
      <w:r w:rsidRPr="00EA06A5">
        <w:rPr>
          <w:sz w:val="24"/>
          <w:szCs w:val="24"/>
          <w:lang w:val="id-ID"/>
        </w:rPr>
        <w:t xml:space="preserve"> A</w:t>
      </w:r>
      <w:r w:rsidRPr="00EA06A5">
        <w:rPr>
          <w:sz w:val="24"/>
          <w:szCs w:val="24"/>
        </w:rPr>
        <w:t>,  Umunay</w:t>
      </w:r>
      <w:r w:rsidRPr="00EA06A5">
        <w:rPr>
          <w:sz w:val="24"/>
          <w:szCs w:val="24"/>
          <w:lang w:val="id-ID"/>
        </w:rPr>
        <w:t xml:space="preserve"> PM</w:t>
      </w:r>
      <w:r w:rsidRPr="00EA06A5">
        <w:rPr>
          <w:sz w:val="24"/>
          <w:szCs w:val="24"/>
        </w:rPr>
        <w:t>,  Zalman</w:t>
      </w:r>
      <w:r w:rsidRPr="00EA06A5">
        <w:rPr>
          <w:sz w:val="24"/>
          <w:szCs w:val="24"/>
          <w:lang w:val="id-ID"/>
        </w:rPr>
        <w:t xml:space="preserve"> J</w:t>
      </w:r>
      <w:r w:rsidRPr="00EA06A5">
        <w:rPr>
          <w:sz w:val="24"/>
          <w:szCs w:val="24"/>
        </w:rPr>
        <w:t>,  Ellis</w:t>
      </w:r>
      <w:r w:rsidRPr="00EA06A5">
        <w:rPr>
          <w:sz w:val="24"/>
          <w:szCs w:val="24"/>
          <w:lang w:val="id-ID"/>
        </w:rPr>
        <w:t xml:space="preserve"> EA</w:t>
      </w:r>
      <w:r w:rsidRPr="00EA06A5">
        <w:rPr>
          <w:sz w:val="24"/>
          <w:szCs w:val="24"/>
        </w:rPr>
        <w:t>, Ruslandi</w:t>
      </w:r>
      <w:r w:rsidRPr="00EA06A5">
        <w:rPr>
          <w:sz w:val="24"/>
          <w:szCs w:val="24"/>
          <w:lang w:val="id-ID"/>
        </w:rPr>
        <w:t xml:space="preserve">, </w:t>
      </w:r>
      <w:r w:rsidRPr="00EA06A5">
        <w:rPr>
          <w:sz w:val="24"/>
          <w:szCs w:val="24"/>
        </w:rPr>
        <w:t xml:space="preserve"> Ellis </w:t>
      </w:r>
      <w:r w:rsidRPr="00EA06A5">
        <w:rPr>
          <w:sz w:val="24"/>
          <w:szCs w:val="24"/>
          <w:lang w:val="id-ID"/>
        </w:rPr>
        <w:t>PW. 2019. Intact forest in selective logging  landscape  in the tropics. Frontiers in forest and global change. 2(30): 1-10.</w:t>
      </w:r>
    </w:p>
    <w:p w14:paraId="1D8BC289" w14:textId="77777777" w:rsidR="00925306" w:rsidRPr="00EA06A5" w:rsidRDefault="00925306" w:rsidP="00EA06A5">
      <w:pPr>
        <w:widowControl/>
        <w:numPr>
          <w:ilvl w:val="0"/>
          <w:numId w:val="28"/>
        </w:numPr>
        <w:autoSpaceDE/>
        <w:autoSpaceDN/>
        <w:spacing w:line="276" w:lineRule="auto"/>
        <w:jc w:val="both"/>
        <w:rPr>
          <w:sz w:val="24"/>
          <w:szCs w:val="24"/>
          <w:lang w:val="id-ID"/>
        </w:rPr>
      </w:pPr>
      <w:r w:rsidRPr="00EA06A5">
        <w:rPr>
          <w:sz w:val="24"/>
          <w:szCs w:val="24"/>
          <w:lang w:val="id-ID"/>
        </w:rPr>
        <w:t>Ruslim Y., Hinrichs. A, Sulistioadi, B. 2000.  Studi implementasi reduced impact tractor logging.  SFMP Document No. 01b.</w:t>
      </w:r>
    </w:p>
    <w:p w14:paraId="15B2D338" w14:textId="77777777" w:rsidR="00925306" w:rsidRPr="00EA06A5" w:rsidRDefault="00925306" w:rsidP="00EA06A5">
      <w:pPr>
        <w:widowControl/>
        <w:numPr>
          <w:ilvl w:val="0"/>
          <w:numId w:val="28"/>
        </w:numPr>
        <w:autoSpaceDE/>
        <w:autoSpaceDN/>
        <w:spacing w:line="276" w:lineRule="auto"/>
        <w:jc w:val="both"/>
        <w:rPr>
          <w:sz w:val="24"/>
          <w:szCs w:val="24"/>
          <w:lang w:val="id-ID"/>
        </w:rPr>
      </w:pPr>
      <w:r w:rsidRPr="00EA06A5">
        <w:rPr>
          <w:sz w:val="24"/>
          <w:szCs w:val="24"/>
          <w:lang w:val="id-ID"/>
        </w:rPr>
        <w:t>Ruslim Y. 2011.  Implementation of  reduced impact logging with Monocabel (Pancang Tarik).  Artikel Ilmiah ISSN 2087-0469.</w:t>
      </w:r>
    </w:p>
    <w:p w14:paraId="085DCFD5" w14:textId="77777777" w:rsidR="00925306" w:rsidRPr="00EA06A5" w:rsidRDefault="00925306" w:rsidP="00EA06A5">
      <w:pPr>
        <w:widowControl/>
        <w:numPr>
          <w:ilvl w:val="0"/>
          <w:numId w:val="28"/>
        </w:numPr>
        <w:autoSpaceDE/>
        <w:autoSpaceDN/>
        <w:spacing w:line="276" w:lineRule="auto"/>
        <w:jc w:val="both"/>
        <w:rPr>
          <w:sz w:val="24"/>
          <w:szCs w:val="24"/>
          <w:lang w:val="id-ID"/>
        </w:rPr>
      </w:pPr>
      <w:r w:rsidRPr="00EA06A5">
        <w:rPr>
          <w:sz w:val="24"/>
          <w:szCs w:val="24"/>
          <w:lang w:val="id-ID"/>
        </w:rPr>
        <w:t>9Ruslim Y, Sihombing R,  Liah Y. 2016.  Stand damage due to mono-cable winch yarding in selectively logged tropical forest. Biodiversitas. 17: (1) 222-228.</w:t>
      </w:r>
    </w:p>
    <w:p w14:paraId="11FAD29B" w14:textId="77777777" w:rsidR="00925306" w:rsidRPr="00EA06A5" w:rsidRDefault="00925306" w:rsidP="00EA06A5">
      <w:pPr>
        <w:widowControl/>
        <w:numPr>
          <w:ilvl w:val="0"/>
          <w:numId w:val="28"/>
        </w:numPr>
        <w:autoSpaceDE/>
        <w:autoSpaceDN/>
        <w:spacing w:line="276" w:lineRule="auto"/>
        <w:jc w:val="both"/>
        <w:rPr>
          <w:sz w:val="24"/>
          <w:szCs w:val="24"/>
          <w:lang w:val="id-ID"/>
        </w:rPr>
      </w:pPr>
      <w:r w:rsidRPr="00EA06A5">
        <w:rPr>
          <w:sz w:val="24"/>
          <w:szCs w:val="24"/>
          <w:lang w:val="id-ID"/>
        </w:rPr>
        <w:t xml:space="preserve">Russel F, Mortimer F. 2005. A review small-scale harvesting systems in use worldwide and their potential application in Irish forestry. </w:t>
      </w:r>
    </w:p>
    <w:p w14:paraId="5E6E4EF0" w14:textId="77777777" w:rsidR="00925306" w:rsidRPr="00EA06A5" w:rsidRDefault="00925306" w:rsidP="00EA06A5">
      <w:pPr>
        <w:widowControl/>
        <w:numPr>
          <w:ilvl w:val="0"/>
          <w:numId w:val="28"/>
        </w:numPr>
        <w:autoSpaceDE/>
        <w:autoSpaceDN/>
        <w:spacing w:line="276" w:lineRule="auto"/>
        <w:jc w:val="both"/>
        <w:rPr>
          <w:sz w:val="24"/>
          <w:szCs w:val="24"/>
          <w:lang w:val="id-ID"/>
        </w:rPr>
      </w:pPr>
      <w:r w:rsidRPr="00EA06A5">
        <w:rPr>
          <w:sz w:val="24"/>
          <w:szCs w:val="24"/>
          <w:lang w:val="id-ID"/>
        </w:rPr>
        <w:t xml:space="preserve">Sist P, Nolan T, Bertault JG, Dykstra. 1998. Harvesting intensity versus sustainability in Indonesia. </w:t>
      </w:r>
      <w:r w:rsidRPr="00EA06A5">
        <w:rPr>
          <w:i/>
          <w:sz w:val="24"/>
          <w:szCs w:val="24"/>
          <w:lang w:val="id-ID"/>
        </w:rPr>
        <w:t>Journal of Forest Ecology and Management</w:t>
      </w:r>
      <w:r w:rsidRPr="00EA06A5">
        <w:rPr>
          <w:sz w:val="24"/>
          <w:szCs w:val="24"/>
          <w:lang w:val="id-ID"/>
        </w:rPr>
        <w:t>. 108, 251-260.</w:t>
      </w:r>
    </w:p>
    <w:p w14:paraId="48D723BB" w14:textId="77777777" w:rsidR="00925306" w:rsidRPr="00EA06A5" w:rsidRDefault="00925306" w:rsidP="00EA06A5">
      <w:pPr>
        <w:widowControl/>
        <w:numPr>
          <w:ilvl w:val="0"/>
          <w:numId w:val="28"/>
        </w:numPr>
        <w:autoSpaceDE/>
        <w:autoSpaceDN/>
        <w:spacing w:line="276" w:lineRule="auto"/>
        <w:jc w:val="both"/>
        <w:rPr>
          <w:sz w:val="24"/>
          <w:szCs w:val="24"/>
          <w:lang w:val="id-ID"/>
        </w:rPr>
      </w:pPr>
      <w:r w:rsidRPr="00EA06A5">
        <w:rPr>
          <w:sz w:val="24"/>
          <w:szCs w:val="24"/>
          <w:lang w:val="id-ID"/>
        </w:rPr>
        <w:t xml:space="preserve">Sist P, Ferreira FN. 2007. Sustainability of reduced-impact logging in Eastern Amazon. </w:t>
      </w:r>
      <w:r w:rsidRPr="00EA06A5">
        <w:rPr>
          <w:i/>
          <w:sz w:val="24"/>
          <w:szCs w:val="24"/>
          <w:lang w:val="id-ID"/>
        </w:rPr>
        <w:t>Journal of Forest Ecology and Management.</w:t>
      </w:r>
      <w:r w:rsidRPr="00EA06A5">
        <w:rPr>
          <w:sz w:val="24"/>
          <w:szCs w:val="24"/>
          <w:lang w:val="id-ID"/>
        </w:rPr>
        <w:t xml:space="preserve"> 243, 199-209</w:t>
      </w:r>
    </w:p>
    <w:p w14:paraId="00828EE9" w14:textId="77777777" w:rsidR="00925306" w:rsidRPr="00EA06A5" w:rsidRDefault="00925306" w:rsidP="00EA06A5">
      <w:pPr>
        <w:widowControl/>
        <w:numPr>
          <w:ilvl w:val="0"/>
          <w:numId w:val="28"/>
        </w:numPr>
        <w:autoSpaceDE/>
        <w:autoSpaceDN/>
        <w:spacing w:line="276" w:lineRule="auto"/>
        <w:jc w:val="both"/>
        <w:rPr>
          <w:sz w:val="24"/>
          <w:szCs w:val="24"/>
          <w:lang w:val="id-ID"/>
        </w:rPr>
      </w:pPr>
      <w:r w:rsidRPr="00EA06A5">
        <w:rPr>
          <w:sz w:val="24"/>
          <w:szCs w:val="24"/>
          <w:lang w:val="id-ID"/>
        </w:rPr>
        <w:t xml:space="preserve">Sist P, Sheil D, Kartawinata K, Priyadi H. 2003. Reduced-impact logging in Indonesian Borneo: some results confirming the need for new silvicultural prescriptions. </w:t>
      </w:r>
      <w:r w:rsidRPr="00EA06A5">
        <w:rPr>
          <w:i/>
          <w:sz w:val="24"/>
          <w:szCs w:val="24"/>
          <w:lang w:val="id-ID"/>
        </w:rPr>
        <w:t>Journal of Forest Ecology and Management.</w:t>
      </w:r>
      <w:r w:rsidRPr="00EA06A5">
        <w:rPr>
          <w:sz w:val="24"/>
          <w:szCs w:val="24"/>
          <w:lang w:val="id-ID"/>
        </w:rPr>
        <w:t xml:space="preserve"> 179, 415-427.</w:t>
      </w:r>
    </w:p>
    <w:p w14:paraId="2BB1292F" w14:textId="77777777" w:rsidR="00925306" w:rsidRPr="00EA06A5" w:rsidRDefault="00925306" w:rsidP="00EA06A5">
      <w:pPr>
        <w:widowControl/>
        <w:numPr>
          <w:ilvl w:val="0"/>
          <w:numId w:val="28"/>
        </w:numPr>
        <w:autoSpaceDE/>
        <w:autoSpaceDN/>
        <w:spacing w:line="276" w:lineRule="auto"/>
        <w:jc w:val="both"/>
        <w:rPr>
          <w:sz w:val="24"/>
          <w:szCs w:val="24"/>
          <w:lang w:val="id-ID"/>
        </w:rPr>
      </w:pPr>
      <w:r w:rsidRPr="00EA06A5">
        <w:rPr>
          <w:sz w:val="24"/>
          <w:szCs w:val="24"/>
          <w:lang w:val="id-ID"/>
        </w:rPr>
        <w:t>TNC [The Nature Conservancy]. 2010. Improved Forest Management and REDD, Policy Brief, November 2010.</w:t>
      </w:r>
    </w:p>
    <w:p w14:paraId="4685ADD1" w14:textId="77777777" w:rsidR="00925306" w:rsidRPr="00EA06A5" w:rsidRDefault="00925306" w:rsidP="00EA06A5">
      <w:pPr>
        <w:widowControl/>
        <w:numPr>
          <w:ilvl w:val="0"/>
          <w:numId w:val="28"/>
        </w:numPr>
        <w:autoSpaceDE/>
        <w:autoSpaceDN/>
        <w:spacing w:line="276" w:lineRule="auto"/>
        <w:ind w:right="-116"/>
        <w:rPr>
          <w:sz w:val="24"/>
          <w:szCs w:val="24"/>
          <w:lang w:val="id-ID"/>
        </w:rPr>
      </w:pPr>
      <w:r w:rsidRPr="00EA06A5">
        <w:rPr>
          <w:sz w:val="24"/>
          <w:szCs w:val="24"/>
          <w:lang w:val="id-ID"/>
        </w:rPr>
        <w:t>Umunay</w:t>
      </w:r>
      <w:r w:rsidRPr="00EA06A5">
        <w:rPr>
          <w:sz w:val="24"/>
          <w:szCs w:val="24"/>
        </w:rPr>
        <w:t xml:space="preserve"> P</w:t>
      </w:r>
      <w:r w:rsidRPr="00EA06A5">
        <w:rPr>
          <w:sz w:val="24"/>
          <w:szCs w:val="24"/>
          <w:lang w:val="id-ID"/>
        </w:rPr>
        <w:t>M</w:t>
      </w:r>
      <w:r w:rsidRPr="00EA06A5">
        <w:rPr>
          <w:color w:val="000000"/>
          <w:w w:val="110"/>
          <w:sz w:val="24"/>
          <w:szCs w:val="24"/>
        </w:rPr>
        <w:t>,</w:t>
      </w:r>
      <w:r w:rsidRPr="00EA06A5">
        <w:rPr>
          <w:color w:val="000000"/>
          <w:spacing w:val="32"/>
          <w:w w:val="110"/>
          <w:sz w:val="24"/>
          <w:szCs w:val="24"/>
        </w:rPr>
        <w:t xml:space="preserve"> </w:t>
      </w:r>
      <w:r w:rsidRPr="00EA06A5">
        <w:rPr>
          <w:color w:val="000000"/>
          <w:w w:val="109"/>
          <w:sz w:val="24"/>
          <w:szCs w:val="24"/>
        </w:rPr>
        <w:t>Gregoir</w:t>
      </w:r>
      <w:r w:rsidRPr="00EA06A5">
        <w:rPr>
          <w:color w:val="000000"/>
          <w:spacing w:val="1"/>
          <w:w w:val="109"/>
          <w:sz w:val="24"/>
          <w:szCs w:val="24"/>
        </w:rPr>
        <w:t>e</w:t>
      </w:r>
      <w:r w:rsidRPr="00EA06A5">
        <w:rPr>
          <w:color w:val="000000"/>
          <w:spacing w:val="1"/>
          <w:w w:val="109"/>
          <w:sz w:val="24"/>
          <w:szCs w:val="24"/>
          <w:lang w:val="id-ID"/>
        </w:rPr>
        <w:t xml:space="preserve"> TG</w:t>
      </w:r>
      <w:r w:rsidRPr="00EA06A5">
        <w:rPr>
          <w:color w:val="000000"/>
          <w:w w:val="109"/>
          <w:sz w:val="24"/>
          <w:szCs w:val="24"/>
        </w:rPr>
        <w:t>,</w:t>
      </w:r>
      <w:r w:rsidRPr="00EA06A5">
        <w:rPr>
          <w:color w:val="000000"/>
          <w:spacing w:val="20"/>
          <w:w w:val="109"/>
          <w:sz w:val="24"/>
          <w:szCs w:val="24"/>
        </w:rPr>
        <w:t xml:space="preserve"> </w:t>
      </w:r>
      <w:r w:rsidRPr="00EA06A5">
        <w:rPr>
          <w:color w:val="000000"/>
          <w:spacing w:val="15"/>
          <w:sz w:val="24"/>
          <w:szCs w:val="24"/>
        </w:rPr>
        <w:t xml:space="preserve"> </w:t>
      </w:r>
      <w:r w:rsidRPr="00EA06A5">
        <w:rPr>
          <w:color w:val="000000"/>
          <w:w w:val="110"/>
          <w:sz w:val="24"/>
          <w:szCs w:val="24"/>
        </w:rPr>
        <w:t>Gopalakrishn</w:t>
      </w:r>
      <w:r w:rsidRPr="00EA06A5">
        <w:rPr>
          <w:color w:val="000000"/>
          <w:spacing w:val="2"/>
          <w:w w:val="110"/>
          <w:sz w:val="24"/>
          <w:szCs w:val="24"/>
        </w:rPr>
        <w:t>a</w:t>
      </w:r>
      <w:r w:rsidRPr="00EA06A5">
        <w:rPr>
          <w:color w:val="000000"/>
          <w:spacing w:val="2"/>
          <w:w w:val="110"/>
          <w:sz w:val="24"/>
          <w:szCs w:val="24"/>
          <w:lang w:val="id-ID"/>
        </w:rPr>
        <w:t xml:space="preserve"> T</w:t>
      </w:r>
      <w:r w:rsidRPr="00EA06A5">
        <w:rPr>
          <w:color w:val="000000"/>
          <w:w w:val="110"/>
          <w:sz w:val="24"/>
          <w:szCs w:val="24"/>
        </w:rPr>
        <w:t>,</w:t>
      </w:r>
      <w:r w:rsidRPr="00EA06A5">
        <w:rPr>
          <w:color w:val="000000"/>
          <w:spacing w:val="25"/>
          <w:w w:val="110"/>
          <w:sz w:val="24"/>
          <w:szCs w:val="24"/>
        </w:rPr>
        <w:t xml:space="preserve"> </w:t>
      </w:r>
      <w:r w:rsidRPr="00EA06A5">
        <w:rPr>
          <w:color w:val="000000"/>
          <w:spacing w:val="20"/>
          <w:sz w:val="24"/>
          <w:szCs w:val="24"/>
        </w:rPr>
        <w:t xml:space="preserve"> </w:t>
      </w:r>
      <w:r w:rsidRPr="00EA06A5">
        <w:rPr>
          <w:color w:val="000000"/>
          <w:w w:val="102"/>
          <w:sz w:val="24"/>
          <w:szCs w:val="24"/>
        </w:rPr>
        <w:t>Elli</w:t>
      </w:r>
      <w:r w:rsidRPr="00EA06A5">
        <w:rPr>
          <w:color w:val="000000"/>
          <w:spacing w:val="1"/>
          <w:w w:val="102"/>
          <w:sz w:val="24"/>
          <w:szCs w:val="24"/>
        </w:rPr>
        <w:t>s</w:t>
      </w:r>
      <w:r w:rsidRPr="00EA06A5">
        <w:rPr>
          <w:color w:val="000000"/>
          <w:spacing w:val="1"/>
          <w:w w:val="102"/>
          <w:sz w:val="24"/>
          <w:szCs w:val="24"/>
          <w:lang w:val="id-ID"/>
        </w:rPr>
        <w:t xml:space="preserve"> PW, </w:t>
      </w:r>
      <w:r w:rsidRPr="00EA06A5">
        <w:rPr>
          <w:color w:val="000000"/>
          <w:w w:val="112"/>
          <w:sz w:val="24"/>
          <w:szCs w:val="24"/>
        </w:rPr>
        <w:t xml:space="preserve"> </w:t>
      </w:r>
      <w:r w:rsidRPr="00EA06A5">
        <w:rPr>
          <w:color w:val="000000"/>
          <w:w w:val="110"/>
          <w:sz w:val="24"/>
          <w:szCs w:val="24"/>
        </w:rPr>
        <w:t>Putz</w:t>
      </w:r>
      <w:r w:rsidRPr="00EA06A5">
        <w:rPr>
          <w:color w:val="000000"/>
          <w:w w:val="110"/>
          <w:sz w:val="24"/>
          <w:szCs w:val="24"/>
          <w:lang w:val="id-ID"/>
        </w:rPr>
        <w:t xml:space="preserve"> FE  2019. </w:t>
      </w:r>
      <w:r w:rsidRPr="00EA06A5">
        <w:rPr>
          <w:sz w:val="24"/>
          <w:szCs w:val="24"/>
        </w:rPr>
        <w:t>Selective</w:t>
      </w:r>
      <w:r w:rsidRPr="00EA06A5">
        <w:rPr>
          <w:spacing w:val="63"/>
          <w:sz w:val="24"/>
          <w:szCs w:val="24"/>
        </w:rPr>
        <w:t xml:space="preserve"> </w:t>
      </w:r>
      <w:r w:rsidRPr="00EA06A5">
        <w:rPr>
          <w:sz w:val="24"/>
          <w:szCs w:val="24"/>
        </w:rPr>
        <w:t>logging</w:t>
      </w:r>
      <w:r w:rsidRPr="00EA06A5">
        <w:rPr>
          <w:spacing w:val="52"/>
          <w:sz w:val="24"/>
          <w:szCs w:val="24"/>
        </w:rPr>
        <w:t xml:space="preserve"> </w:t>
      </w:r>
      <w:r w:rsidRPr="00EA06A5">
        <w:rPr>
          <w:sz w:val="24"/>
          <w:szCs w:val="24"/>
        </w:rPr>
        <w:t xml:space="preserve">emissions </w:t>
      </w:r>
      <w:r w:rsidRPr="00EA06A5">
        <w:rPr>
          <w:spacing w:val="11"/>
          <w:sz w:val="24"/>
          <w:szCs w:val="24"/>
        </w:rPr>
        <w:t xml:space="preserve"> </w:t>
      </w:r>
      <w:r w:rsidRPr="00EA06A5">
        <w:rPr>
          <w:sz w:val="24"/>
          <w:szCs w:val="24"/>
        </w:rPr>
        <w:t>and</w:t>
      </w:r>
      <w:r w:rsidRPr="00EA06A5">
        <w:rPr>
          <w:spacing w:val="48"/>
          <w:sz w:val="24"/>
          <w:szCs w:val="24"/>
        </w:rPr>
        <w:t xml:space="preserve"> </w:t>
      </w:r>
      <w:r w:rsidRPr="00EA06A5">
        <w:rPr>
          <w:w w:val="112"/>
          <w:sz w:val="24"/>
          <w:szCs w:val="24"/>
        </w:rPr>
        <w:t>potential</w:t>
      </w:r>
      <w:r w:rsidRPr="00EA06A5">
        <w:rPr>
          <w:spacing w:val="-5"/>
          <w:w w:val="112"/>
          <w:sz w:val="24"/>
          <w:szCs w:val="24"/>
        </w:rPr>
        <w:t xml:space="preserve"> </w:t>
      </w:r>
      <w:r w:rsidRPr="00EA06A5">
        <w:rPr>
          <w:sz w:val="24"/>
          <w:szCs w:val="24"/>
        </w:rPr>
        <w:t xml:space="preserve">emission </w:t>
      </w:r>
      <w:r w:rsidRPr="00EA06A5">
        <w:rPr>
          <w:spacing w:val="3"/>
          <w:sz w:val="24"/>
          <w:szCs w:val="24"/>
        </w:rPr>
        <w:t xml:space="preserve"> </w:t>
      </w:r>
      <w:r w:rsidRPr="00EA06A5">
        <w:rPr>
          <w:w w:val="110"/>
          <w:sz w:val="24"/>
          <w:szCs w:val="24"/>
        </w:rPr>
        <w:t>reductions</w:t>
      </w:r>
      <w:r w:rsidRPr="00EA06A5">
        <w:rPr>
          <w:spacing w:val="-3"/>
          <w:w w:val="110"/>
          <w:sz w:val="24"/>
          <w:szCs w:val="24"/>
        </w:rPr>
        <w:t xml:space="preserve"> </w:t>
      </w:r>
      <w:r w:rsidRPr="00EA06A5">
        <w:rPr>
          <w:sz w:val="24"/>
          <w:szCs w:val="24"/>
        </w:rPr>
        <w:t>from</w:t>
      </w:r>
      <w:r w:rsidRPr="00EA06A5">
        <w:rPr>
          <w:spacing w:val="44"/>
          <w:sz w:val="24"/>
          <w:szCs w:val="24"/>
        </w:rPr>
        <w:t xml:space="preserve"> </w:t>
      </w:r>
      <w:r w:rsidRPr="00EA06A5">
        <w:rPr>
          <w:w w:val="109"/>
          <w:sz w:val="24"/>
          <w:szCs w:val="24"/>
        </w:rPr>
        <w:t xml:space="preserve">reduced- </w:t>
      </w:r>
      <w:r w:rsidRPr="00EA06A5">
        <w:rPr>
          <w:sz w:val="24"/>
          <w:szCs w:val="24"/>
        </w:rPr>
        <w:t xml:space="preserve">impact </w:t>
      </w:r>
      <w:r w:rsidRPr="00EA06A5">
        <w:rPr>
          <w:spacing w:val="30"/>
          <w:sz w:val="24"/>
          <w:szCs w:val="24"/>
        </w:rPr>
        <w:t xml:space="preserve"> </w:t>
      </w:r>
      <w:r w:rsidRPr="00EA06A5">
        <w:rPr>
          <w:sz w:val="24"/>
          <w:szCs w:val="24"/>
        </w:rPr>
        <w:t xml:space="preserve">logging </w:t>
      </w:r>
      <w:r w:rsidRPr="00EA06A5">
        <w:rPr>
          <w:spacing w:val="5"/>
          <w:sz w:val="24"/>
          <w:szCs w:val="24"/>
        </w:rPr>
        <w:t xml:space="preserve"> </w:t>
      </w:r>
      <w:r w:rsidRPr="00EA06A5">
        <w:rPr>
          <w:sz w:val="24"/>
          <w:szCs w:val="24"/>
        </w:rPr>
        <w:t>in</w:t>
      </w:r>
      <w:r w:rsidRPr="00EA06A5">
        <w:rPr>
          <w:spacing w:val="46"/>
          <w:sz w:val="24"/>
          <w:szCs w:val="24"/>
        </w:rPr>
        <w:t xml:space="preserve"> </w:t>
      </w:r>
      <w:r w:rsidRPr="00EA06A5">
        <w:rPr>
          <w:sz w:val="24"/>
          <w:szCs w:val="24"/>
        </w:rPr>
        <w:t xml:space="preserve">the </w:t>
      </w:r>
      <w:r w:rsidRPr="00EA06A5">
        <w:rPr>
          <w:spacing w:val="1"/>
          <w:sz w:val="24"/>
          <w:szCs w:val="24"/>
        </w:rPr>
        <w:t xml:space="preserve"> </w:t>
      </w:r>
      <w:r w:rsidRPr="00EA06A5">
        <w:rPr>
          <w:sz w:val="24"/>
          <w:szCs w:val="24"/>
        </w:rPr>
        <w:t>Congo</w:t>
      </w:r>
      <w:r w:rsidRPr="00EA06A5">
        <w:rPr>
          <w:spacing w:val="53"/>
          <w:sz w:val="24"/>
          <w:szCs w:val="24"/>
        </w:rPr>
        <w:t xml:space="preserve"> </w:t>
      </w:r>
      <w:r w:rsidRPr="00EA06A5">
        <w:rPr>
          <w:w w:val="103"/>
          <w:sz w:val="24"/>
          <w:szCs w:val="24"/>
        </w:rPr>
        <w:t>Basin</w:t>
      </w:r>
      <w:r w:rsidRPr="00EA06A5">
        <w:rPr>
          <w:w w:val="103"/>
          <w:sz w:val="24"/>
          <w:szCs w:val="24"/>
          <w:lang w:val="id-ID"/>
        </w:rPr>
        <w:t xml:space="preserve">. </w:t>
      </w:r>
      <w:r w:rsidRPr="00EA06A5">
        <w:rPr>
          <w:i/>
          <w:sz w:val="24"/>
          <w:szCs w:val="24"/>
        </w:rPr>
        <w:t>Forest Ecology and Management</w:t>
      </w:r>
      <w:r w:rsidRPr="00EA06A5">
        <w:rPr>
          <w:i/>
          <w:sz w:val="24"/>
          <w:szCs w:val="24"/>
          <w:lang w:val="id-ID"/>
        </w:rPr>
        <w:t xml:space="preserve"> 437: 360-371</w:t>
      </w:r>
    </w:p>
    <w:p w14:paraId="116A03AE" w14:textId="77777777" w:rsidR="00925306" w:rsidRPr="00EA06A5" w:rsidRDefault="00925306" w:rsidP="00EA06A5">
      <w:pPr>
        <w:widowControl/>
        <w:numPr>
          <w:ilvl w:val="0"/>
          <w:numId w:val="28"/>
        </w:numPr>
        <w:autoSpaceDE/>
        <w:autoSpaceDN/>
        <w:spacing w:line="276" w:lineRule="auto"/>
        <w:jc w:val="both"/>
        <w:rPr>
          <w:sz w:val="24"/>
          <w:szCs w:val="24"/>
          <w:lang w:val="id-ID"/>
        </w:rPr>
      </w:pPr>
      <w:r w:rsidRPr="00EA06A5">
        <w:rPr>
          <w:sz w:val="24"/>
          <w:szCs w:val="24"/>
          <w:lang w:val="id-ID"/>
        </w:rPr>
        <w:t xml:space="preserve">Yu A, Gallagher T, Mitchell D, O’neal B. 2016. </w:t>
      </w:r>
      <w:r w:rsidRPr="00EA06A5">
        <w:rPr>
          <w:sz w:val="24"/>
          <w:szCs w:val="24"/>
        </w:rPr>
        <w:t>Application of a Small-Scale Equipment System for Biomass Harvesting</w:t>
      </w:r>
      <w:r w:rsidRPr="00EA06A5">
        <w:rPr>
          <w:sz w:val="24"/>
          <w:szCs w:val="24"/>
          <w:lang w:val="id-ID"/>
        </w:rPr>
        <w:t xml:space="preserve">. </w:t>
      </w:r>
      <w:r w:rsidRPr="00EA06A5">
        <w:rPr>
          <w:i/>
          <w:sz w:val="24"/>
          <w:szCs w:val="24"/>
          <w:lang w:val="id-ID"/>
        </w:rPr>
        <w:t>Small scale Forestry</w:t>
      </w:r>
      <w:r w:rsidRPr="00EA06A5">
        <w:rPr>
          <w:sz w:val="24"/>
          <w:szCs w:val="24"/>
          <w:lang w:val="id-ID"/>
        </w:rPr>
        <w:t>.</w:t>
      </w:r>
    </w:p>
    <w:p w14:paraId="2B1BF6CA" w14:textId="77777777" w:rsidR="00925306" w:rsidRPr="00EA06A5" w:rsidRDefault="00925306" w:rsidP="00EA06A5">
      <w:pPr>
        <w:pStyle w:val="jbd-dafpus8"/>
        <w:numPr>
          <w:ilvl w:val="0"/>
          <w:numId w:val="28"/>
        </w:numPr>
        <w:spacing w:line="276" w:lineRule="auto"/>
        <w:rPr>
          <w:sz w:val="24"/>
          <w:szCs w:val="24"/>
        </w:rPr>
      </w:pPr>
      <w:r w:rsidRPr="00EA06A5">
        <w:rPr>
          <w:sz w:val="24"/>
          <w:szCs w:val="24"/>
        </w:rPr>
        <w:t xml:space="preserve">Zalman J, Ellis PW, Crabbe S, and Roopsind A. 2019. </w:t>
      </w:r>
      <w:r w:rsidRPr="00EA06A5">
        <w:rPr>
          <w:sz w:val="24"/>
          <w:szCs w:val="24"/>
          <w:lang w:val="en-US"/>
        </w:rPr>
        <w:t xml:space="preserve">Opportunities for carbon emissions reduction from selective logging in Suriname. </w:t>
      </w:r>
      <w:r w:rsidRPr="00EA06A5">
        <w:rPr>
          <w:i/>
          <w:sz w:val="24"/>
          <w:szCs w:val="24"/>
          <w:lang w:val="en-US"/>
        </w:rPr>
        <w:t xml:space="preserve">Forest Ecology and Management </w:t>
      </w:r>
      <w:r w:rsidRPr="00EA06A5">
        <w:rPr>
          <w:sz w:val="24"/>
          <w:szCs w:val="24"/>
          <w:lang w:val="en-US"/>
        </w:rPr>
        <w:t>439:9-17.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4"/>
        <w:gridCol w:w="2232"/>
        <w:gridCol w:w="1559"/>
        <w:gridCol w:w="1984"/>
        <w:gridCol w:w="2268"/>
        <w:gridCol w:w="1738"/>
        <w:gridCol w:w="814"/>
        <w:gridCol w:w="1984"/>
        <w:gridCol w:w="709"/>
        <w:gridCol w:w="723"/>
      </w:tblGrid>
      <w:tr w:rsidR="00383D62" w:rsidRPr="00423D68" w14:paraId="2D8ABDE1" w14:textId="77777777" w:rsidTr="0039176A">
        <w:trPr>
          <w:trHeight w:val="277"/>
        </w:trPr>
        <w:tc>
          <w:tcPr>
            <w:tcW w:w="1024" w:type="dxa"/>
            <w:vMerge w:val="restart"/>
            <w:vAlign w:val="center"/>
          </w:tcPr>
          <w:p w14:paraId="6AD76F48" w14:textId="77777777" w:rsidR="00383D62" w:rsidRPr="00423D68" w:rsidRDefault="00383D62" w:rsidP="00AE7FD9">
            <w:pPr>
              <w:pStyle w:val="TableParagraph"/>
              <w:spacing w:line="276" w:lineRule="auto"/>
              <w:ind w:left="0"/>
              <w:jc w:val="center"/>
              <w:rPr>
                <w:noProof/>
                <w:lang w:val="id-ID"/>
              </w:rPr>
            </w:pPr>
            <w:r w:rsidRPr="00423D68">
              <w:rPr>
                <w:noProof/>
                <w:lang w:val="id-ID"/>
              </w:rPr>
              <w:t>Pert Ke-/Tgl/Dosen</w:t>
            </w:r>
          </w:p>
        </w:tc>
        <w:tc>
          <w:tcPr>
            <w:tcW w:w="2232" w:type="dxa"/>
            <w:vMerge w:val="restart"/>
            <w:vAlign w:val="center"/>
          </w:tcPr>
          <w:p w14:paraId="65D51D6E" w14:textId="77777777" w:rsidR="00383D62" w:rsidRPr="00423D68" w:rsidRDefault="00383D62" w:rsidP="00AE7FD9">
            <w:pPr>
              <w:pStyle w:val="TableParagraph"/>
              <w:spacing w:line="276" w:lineRule="auto"/>
              <w:ind w:left="0"/>
              <w:jc w:val="center"/>
              <w:rPr>
                <w:noProof/>
                <w:lang w:val="id-ID"/>
              </w:rPr>
            </w:pPr>
            <w:r w:rsidRPr="00423D68">
              <w:rPr>
                <w:noProof/>
                <w:lang w:val="id-ID"/>
              </w:rPr>
              <w:t>Kemampuan Khusus/ Sub-CPMK</w:t>
            </w:r>
          </w:p>
        </w:tc>
        <w:tc>
          <w:tcPr>
            <w:tcW w:w="1559" w:type="dxa"/>
            <w:vMerge w:val="restart"/>
            <w:vAlign w:val="center"/>
          </w:tcPr>
          <w:p w14:paraId="3BD703F7" w14:textId="77777777" w:rsidR="00383D62" w:rsidRPr="00423D68" w:rsidRDefault="00383D62" w:rsidP="00AE7FD9">
            <w:pPr>
              <w:pStyle w:val="TableParagraph"/>
              <w:spacing w:line="276" w:lineRule="auto"/>
              <w:ind w:left="0"/>
              <w:jc w:val="center"/>
              <w:rPr>
                <w:noProof/>
                <w:lang w:val="id-ID"/>
              </w:rPr>
            </w:pPr>
            <w:r w:rsidRPr="00423D68">
              <w:rPr>
                <w:noProof/>
                <w:lang w:val="id-ID"/>
              </w:rPr>
              <w:t>Indikator</w:t>
            </w:r>
          </w:p>
        </w:tc>
        <w:tc>
          <w:tcPr>
            <w:tcW w:w="1984" w:type="dxa"/>
            <w:vMerge w:val="restart"/>
            <w:vAlign w:val="center"/>
          </w:tcPr>
          <w:p w14:paraId="42BFF000" w14:textId="77777777" w:rsidR="00383D62" w:rsidRPr="00423D68" w:rsidRDefault="00383D62" w:rsidP="00AE7FD9">
            <w:pPr>
              <w:pStyle w:val="TableParagraph"/>
              <w:spacing w:line="276" w:lineRule="auto"/>
              <w:ind w:left="0"/>
              <w:jc w:val="center"/>
              <w:rPr>
                <w:noProof/>
                <w:lang w:val="id-ID"/>
              </w:rPr>
            </w:pPr>
            <w:r w:rsidRPr="00423D68">
              <w:rPr>
                <w:noProof/>
                <w:lang w:val="id-ID"/>
              </w:rPr>
              <w:t>Bahan Kajian</w:t>
            </w:r>
          </w:p>
        </w:tc>
        <w:tc>
          <w:tcPr>
            <w:tcW w:w="2268" w:type="dxa"/>
            <w:vMerge w:val="restart"/>
            <w:vAlign w:val="center"/>
          </w:tcPr>
          <w:p w14:paraId="5866FE99" w14:textId="77777777" w:rsidR="00383D62" w:rsidRPr="00423D68" w:rsidRDefault="00383D62" w:rsidP="00AE7FD9">
            <w:pPr>
              <w:pStyle w:val="TableParagraph"/>
              <w:spacing w:line="276" w:lineRule="auto"/>
              <w:ind w:left="0" w:right="34"/>
              <w:jc w:val="center"/>
              <w:rPr>
                <w:noProof/>
                <w:lang w:val="id-ID"/>
              </w:rPr>
            </w:pPr>
            <w:r w:rsidRPr="00423D68">
              <w:rPr>
                <w:noProof/>
                <w:lang w:val="id-ID"/>
              </w:rPr>
              <w:t>Model/ Metode Pembelajaran</w:t>
            </w:r>
          </w:p>
        </w:tc>
        <w:tc>
          <w:tcPr>
            <w:tcW w:w="1738" w:type="dxa"/>
            <w:vMerge w:val="restart"/>
            <w:vAlign w:val="center"/>
          </w:tcPr>
          <w:p w14:paraId="0242222E" w14:textId="77777777" w:rsidR="00383D62" w:rsidRPr="00423D68" w:rsidRDefault="00383D62" w:rsidP="00AE7FD9">
            <w:pPr>
              <w:pStyle w:val="TableParagraph"/>
              <w:spacing w:line="276" w:lineRule="auto"/>
              <w:ind w:left="0"/>
              <w:jc w:val="center"/>
              <w:rPr>
                <w:noProof/>
                <w:lang w:val="id-ID"/>
              </w:rPr>
            </w:pPr>
            <w:r w:rsidRPr="00423D68">
              <w:rPr>
                <w:noProof/>
                <w:lang w:val="id-ID"/>
              </w:rPr>
              <w:t>Pengalaman Belajar</w:t>
            </w:r>
          </w:p>
        </w:tc>
        <w:tc>
          <w:tcPr>
            <w:tcW w:w="3507" w:type="dxa"/>
            <w:gridSpan w:val="3"/>
            <w:vAlign w:val="center"/>
          </w:tcPr>
          <w:p w14:paraId="3E25F615" w14:textId="77777777" w:rsidR="00383D62" w:rsidRPr="00423D68" w:rsidRDefault="00383D62" w:rsidP="00AE7FD9">
            <w:pPr>
              <w:pStyle w:val="TableParagraph"/>
              <w:spacing w:line="276" w:lineRule="auto"/>
              <w:ind w:left="-41" w:right="28"/>
              <w:jc w:val="center"/>
              <w:rPr>
                <w:noProof/>
                <w:lang w:val="id-ID"/>
              </w:rPr>
            </w:pPr>
            <w:r w:rsidRPr="00423D68">
              <w:rPr>
                <w:noProof/>
                <w:lang w:val="id-ID"/>
              </w:rPr>
              <w:t>Penilaian</w:t>
            </w:r>
          </w:p>
        </w:tc>
        <w:tc>
          <w:tcPr>
            <w:tcW w:w="723" w:type="dxa"/>
            <w:vMerge w:val="restart"/>
            <w:vAlign w:val="center"/>
          </w:tcPr>
          <w:p w14:paraId="515E6663" w14:textId="77777777" w:rsidR="00383D62" w:rsidRPr="00423D68" w:rsidRDefault="00383D62" w:rsidP="00AE7FD9">
            <w:pPr>
              <w:pStyle w:val="TableParagraph"/>
              <w:spacing w:line="276" w:lineRule="auto"/>
              <w:ind w:left="0"/>
              <w:jc w:val="center"/>
              <w:rPr>
                <w:noProof/>
                <w:lang w:val="id-ID"/>
              </w:rPr>
            </w:pPr>
            <w:r w:rsidRPr="00423D68">
              <w:rPr>
                <w:noProof/>
                <w:lang w:val="id-ID"/>
              </w:rPr>
              <w:t>Ref</w:t>
            </w:r>
          </w:p>
        </w:tc>
      </w:tr>
      <w:tr w:rsidR="00383D62" w:rsidRPr="00423D68" w14:paraId="135F6BB2" w14:textId="77777777" w:rsidTr="0039176A">
        <w:trPr>
          <w:trHeight w:val="281"/>
        </w:trPr>
        <w:tc>
          <w:tcPr>
            <w:tcW w:w="1024" w:type="dxa"/>
            <w:vMerge/>
            <w:tcBorders>
              <w:top w:val="nil"/>
            </w:tcBorders>
            <w:vAlign w:val="center"/>
          </w:tcPr>
          <w:p w14:paraId="3EA33961" w14:textId="77777777" w:rsidR="00383D62" w:rsidRPr="00423D68" w:rsidRDefault="00383D62" w:rsidP="00AE7FD9">
            <w:pPr>
              <w:spacing w:line="276" w:lineRule="auto"/>
              <w:jc w:val="center"/>
              <w:rPr>
                <w:noProof/>
                <w:lang w:val="id-ID"/>
              </w:rPr>
            </w:pPr>
          </w:p>
        </w:tc>
        <w:tc>
          <w:tcPr>
            <w:tcW w:w="2232" w:type="dxa"/>
            <w:vMerge/>
            <w:tcBorders>
              <w:top w:val="nil"/>
            </w:tcBorders>
            <w:vAlign w:val="center"/>
          </w:tcPr>
          <w:p w14:paraId="16DD1382" w14:textId="77777777" w:rsidR="00383D62" w:rsidRPr="00423D68" w:rsidRDefault="00383D62" w:rsidP="00AE7FD9">
            <w:pPr>
              <w:spacing w:line="276" w:lineRule="auto"/>
              <w:jc w:val="center"/>
              <w:rPr>
                <w:noProof/>
                <w:lang w:val="id-ID"/>
              </w:rPr>
            </w:pPr>
          </w:p>
        </w:tc>
        <w:tc>
          <w:tcPr>
            <w:tcW w:w="1559" w:type="dxa"/>
            <w:vMerge/>
            <w:tcBorders>
              <w:top w:val="nil"/>
            </w:tcBorders>
            <w:vAlign w:val="center"/>
          </w:tcPr>
          <w:p w14:paraId="3A4230D4" w14:textId="77777777" w:rsidR="00383D62" w:rsidRPr="00423D68" w:rsidRDefault="00383D62" w:rsidP="00AE7FD9">
            <w:pPr>
              <w:spacing w:line="276" w:lineRule="auto"/>
              <w:jc w:val="center"/>
              <w:rPr>
                <w:noProof/>
                <w:lang w:val="id-ID"/>
              </w:rPr>
            </w:pPr>
          </w:p>
        </w:tc>
        <w:tc>
          <w:tcPr>
            <w:tcW w:w="1984" w:type="dxa"/>
            <w:vMerge/>
            <w:tcBorders>
              <w:top w:val="nil"/>
            </w:tcBorders>
            <w:vAlign w:val="center"/>
          </w:tcPr>
          <w:p w14:paraId="1857FD40" w14:textId="77777777" w:rsidR="00383D62" w:rsidRPr="00423D68" w:rsidRDefault="00383D62" w:rsidP="00AE7FD9">
            <w:pPr>
              <w:spacing w:line="276" w:lineRule="auto"/>
              <w:jc w:val="center"/>
              <w:rPr>
                <w:noProof/>
                <w:lang w:val="id-ID"/>
              </w:rPr>
            </w:pPr>
          </w:p>
        </w:tc>
        <w:tc>
          <w:tcPr>
            <w:tcW w:w="2268" w:type="dxa"/>
            <w:vMerge/>
            <w:tcBorders>
              <w:top w:val="nil"/>
            </w:tcBorders>
            <w:vAlign w:val="center"/>
          </w:tcPr>
          <w:p w14:paraId="029B37A0" w14:textId="77777777" w:rsidR="00383D62" w:rsidRPr="00423D68" w:rsidRDefault="00383D62" w:rsidP="00AE7FD9">
            <w:pPr>
              <w:spacing w:line="276" w:lineRule="auto"/>
              <w:jc w:val="center"/>
              <w:rPr>
                <w:noProof/>
                <w:lang w:val="id-ID"/>
              </w:rPr>
            </w:pPr>
          </w:p>
        </w:tc>
        <w:tc>
          <w:tcPr>
            <w:tcW w:w="1738" w:type="dxa"/>
            <w:vMerge/>
            <w:tcBorders>
              <w:top w:val="nil"/>
            </w:tcBorders>
            <w:vAlign w:val="center"/>
          </w:tcPr>
          <w:p w14:paraId="17B1B185" w14:textId="77777777" w:rsidR="00383D62" w:rsidRPr="00423D68" w:rsidRDefault="00383D62" w:rsidP="00AE7FD9">
            <w:pPr>
              <w:spacing w:line="276" w:lineRule="auto"/>
              <w:jc w:val="center"/>
              <w:rPr>
                <w:noProof/>
                <w:lang w:val="id-ID"/>
              </w:rPr>
            </w:pPr>
          </w:p>
        </w:tc>
        <w:tc>
          <w:tcPr>
            <w:tcW w:w="814" w:type="dxa"/>
            <w:vAlign w:val="center"/>
          </w:tcPr>
          <w:p w14:paraId="16F3FE3C" w14:textId="77777777" w:rsidR="00383D62" w:rsidRPr="00423D68" w:rsidRDefault="00383D62" w:rsidP="00AE7FD9">
            <w:pPr>
              <w:pStyle w:val="TableParagraph"/>
              <w:spacing w:line="276" w:lineRule="auto"/>
              <w:ind w:left="0"/>
              <w:jc w:val="center"/>
              <w:rPr>
                <w:noProof/>
                <w:lang w:val="id-ID"/>
              </w:rPr>
            </w:pPr>
            <w:r w:rsidRPr="00423D68">
              <w:rPr>
                <w:noProof/>
                <w:lang w:val="id-ID"/>
              </w:rPr>
              <w:t>Jenis</w:t>
            </w:r>
          </w:p>
        </w:tc>
        <w:tc>
          <w:tcPr>
            <w:tcW w:w="1984" w:type="dxa"/>
            <w:vAlign w:val="center"/>
          </w:tcPr>
          <w:p w14:paraId="296CEFC8" w14:textId="77777777" w:rsidR="00383D62" w:rsidRPr="00423D68" w:rsidRDefault="00383D62" w:rsidP="00AE7FD9">
            <w:pPr>
              <w:pStyle w:val="TableParagraph"/>
              <w:spacing w:line="276" w:lineRule="auto"/>
              <w:ind w:left="4"/>
              <w:jc w:val="center"/>
              <w:rPr>
                <w:noProof/>
                <w:lang w:val="id-ID"/>
              </w:rPr>
            </w:pPr>
            <w:r w:rsidRPr="00423D68">
              <w:rPr>
                <w:noProof/>
                <w:lang w:val="id-ID"/>
              </w:rPr>
              <w:t>Kriteria</w:t>
            </w:r>
          </w:p>
        </w:tc>
        <w:tc>
          <w:tcPr>
            <w:tcW w:w="709" w:type="dxa"/>
            <w:vAlign w:val="center"/>
          </w:tcPr>
          <w:p w14:paraId="53379709" w14:textId="77777777" w:rsidR="00383D62" w:rsidRPr="00423D68" w:rsidRDefault="00383D62" w:rsidP="00AE7FD9">
            <w:pPr>
              <w:pStyle w:val="TableParagraph"/>
              <w:spacing w:line="276" w:lineRule="auto"/>
              <w:ind w:left="0" w:right="57"/>
              <w:jc w:val="center"/>
              <w:rPr>
                <w:noProof/>
                <w:lang w:val="id-ID"/>
              </w:rPr>
            </w:pPr>
            <w:r w:rsidRPr="00423D68">
              <w:rPr>
                <w:noProof/>
                <w:lang w:val="id-ID"/>
              </w:rPr>
              <w:t>Bobot</w:t>
            </w:r>
          </w:p>
        </w:tc>
        <w:tc>
          <w:tcPr>
            <w:tcW w:w="723" w:type="dxa"/>
            <w:vMerge/>
            <w:tcBorders>
              <w:top w:val="nil"/>
            </w:tcBorders>
          </w:tcPr>
          <w:p w14:paraId="16AA03C5" w14:textId="77777777" w:rsidR="00383D62" w:rsidRPr="00423D68" w:rsidRDefault="00383D62" w:rsidP="00AE7FD9">
            <w:pPr>
              <w:spacing w:line="276" w:lineRule="auto"/>
              <w:rPr>
                <w:noProof/>
                <w:lang w:val="id-ID"/>
              </w:rPr>
            </w:pPr>
          </w:p>
        </w:tc>
      </w:tr>
      <w:tr w:rsidR="00383D62" w:rsidRPr="00423D68" w14:paraId="4F35FC03" w14:textId="77777777" w:rsidTr="0039176A">
        <w:trPr>
          <w:trHeight w:val="406"/>
        </w:trPr>
        <w:tc>
          <w:tcPr>
            <w:tcW w:w="1024" w:type="dxa"/>
            <w:vAlign w:val="center"/>
          </w:tcPr>
          <w:p w14:paraId="4EB337F2" w14:textId="77777777" w:rsidR="00383D62" w:rsidRPr="0039176A" w:rsidRDefault="0039176A" w:rsidP="00AE7FD9">
            <w:pPr>
              <w:pStyle w:val="TableParagraph"/>
              <w:spacing w:line="276" w:lineRule="auto"/>
              <w:ind w:left="110"/>
              <w:jc w:val="center"/>
              <w:rPr>
                <w:noProof/>
                <w:lang w:val="en-US"/>
              </w:rPr>
            </w:pPr>
            <w:r>
              <w:rPr>
                <w:noProof/>
                <w:lang w:val="en-US"/>
              </w:rPr>
              <w:t>1</w:t>
            </w:r>
          </w:p>
        </w:tc>
        <w:tc>
          <w:tcPr>
            <w:tcW w:w="2232" w:type="dxa"/>
            <w:vAlign w:val="center"/>
          </w:tcPr>
          <w:p w14:paraId="4C76262A" w14:textId="77777777" w:rsidR="00383D62" w:rsidRPr="00972135" w:rsidRDefault="00383D62" w:rsidP="00AE7FD9">
            <w:pPr>
              <w:tabs>
                <w:tab w:val="left" w:pos="3740"/>
              </w:tabs>
              <w:rPr>
                <w:rFonts w:eastAsia="Calibri"/>
                <w:lang w:val="id-ID"/>
              </w:rPr>
            </w:pPr>
            <w:r w:rsidRPr="00972135">
              <w:rPr>
                <w:rFonts w:eastAsia="Calibri"/>
                <w:lang w:val="de-DE"/>
              </w:rPr>
              <w:t xml:space="preserve">Mahasiswa mampu menjelaskan ruang lingkup </w:t>
            </w:r>
            <w:r w:rsidRPr="00972135">
              <w:rPr>
                <w:rFonts w:eastAsia="Calibri"/>
                <w:lang w:val="id-ID"/>
              </w:rPr>
              <w:t xml:space="preserve">pemanenan </w:t>
            </w:r>
            <w:r w:rsidRPr="00972135">
              <w:rPr>
                <w:rFonts w:eastAsia="Calibri"/>
                <w:lang w:val="de-DE"/>
              </w:rPr>
              <w:t>dan dampak pembukaan wilayah hutan (PWH)</w:t>
            </w:r>
            <w:r w:rsidRPr="00972135">
              <w:rPr>
                <w:rFonts w:eastAsia="Calibri"/>
                <w:lang w:val="id-ID"/>
              </w:rPr>
              <w:t xml:space="preserve"> dan TPTI</w:t>
            </w:r>
          </w:p>
        </w:tc>
        <w:tc>
          <w:tcPr>
            <w:tcW w:w="1559" w:type="dxa"/>
          </w:tcPr>
          <w:p w14:paraId="6BA2FEA2" w14:textId="77777777" w:rsidR="00383D62" w:rsidRPr="00972135" w:rsidRDefault="00383D62" w:rsidP="00AE7FD9">
            <w:pPr>
              <w:rPr>
                <w:rFonts w:eastAsia="Calibri"/>
                <w:lang w:val="id-ID"/>
              </w:rPr>
            </w:pPr>
            <w:r w:rsidRPr="00972135">
              <w:rPr>
                <w:rFonts w:eastAsia="Calibri"/>
                <w:lang w:val="id-ID"/>
              </w:rPr>
              <w:t xml:space="preserve">Mampu </w:t>
            </w:r>
            <w:r w:rsidRPr="00972135">
              <w:rPr>
                <w:rFonts w:eastAsia="Calibri"/>
              </w:rPr>
              <w:t xml:space="preserve">menyatakan ruang lingkup pemanenan dan dampak pembukaan wilayah hutan </w:t>
            </w:r>
            <w:r w:rsidRPr="00972135">
              <w:rPr>
                <w:rFonts w:eastAsia="Calibri"/>
                <w:lang w:val="id-ID"/>
              </w:rPr>
              <w:t>(PWH) dan TPTI</w:t>
            </w:r>
          </w:p>
        </w:tc>
        <w:tc>
          <w:tcPr>
            <w:tcW w:w="1984" w:type="dxa"/>
          </w:tcPr>
          <w:p w14:paraId="670F83D6" w14:textId="77777777" w:rsidR="00383D62" w:rsidRPr="00972135" w:rsidRDefault="00383D62" w:rsidP="00AE7FD9">
            <w:pPr>
              <w:spacing w:before="60" w:after="60"/>
              <w:rPr>
                <w:rFonts w:eastAsia="Calibri"/>
                <w:b/>
                <w:bCs/>
              </w:rPr>
            </w:pPr>
            <w:r w:rsidRPr="00972135">
              <w:rPr>
                <w:rFonts w:eastAsia="Calibri"/>
                <w:lang w:val="id-ID"/>
              </w:rPr>
              <w:t xml:space="preserve">Pengertian pemanenan hutan. Kegiatan pemanenan hutan  dalam TPTI. </w:t>
            </w:r>
          </w:p>
        </w:tc>
        <w:tc>
          <w:tcPr>
            <w:tcW w:w="2268" w:type="dxa"/>
          </w:tcPr>
          <w:p w14:paraId="594193AA" w14:textId="77777777" w:rsidR="00383D62" w:rsidRPr="00423D68" w:rsidRDefault="00383D62" w:rsidP="00AE7FD9">
            <w:pPr>
              <w:pStyle w:val="TableParagraph"/>
              <w:spacing w:line="276" w:lineRule="auto"/>
              <w:ind w:left="0" w:right="-12"/>
              <w:rPr>
                <w:noProof/>
                <w:lang w:val="id-ID"/>
              </w:rPr>
            </w:pPr>
            <w:r w:rsidRPr="00423D68">
              <w:rPr>
                <w:noProof/>
                <w:lang w:val="id-ID"/>
              </w:rPr>
              <w:t>Ceramah, diskusi, tanya jawab via Daring sinkronus (zoom meeting/GM), Asinkronus via MOLS</w:t>
            </w:r>
          </w:p>
        </w:tc>
        <w:tc>
          <w:tcPr>
            <w:tcW w:w="1738" w:type="dxa"/>
          </w:tcPr>
          <w:p w14:paraId="43CAC251" w14:textId="77777777" w:rsidR="00383D62" w:rsidRPr="00972135" w:rsidRDefault="00383D62" w:rsidP="00AE7FD9">
            <w:pPr>
              <w:rPr>
                <w:rFonts w:eastAsia="Calibri"/>
                <w:lang w:val="id-ID"/>
              </w:rPr>
            </w:pPr>
            <w:r w:rsidRPr="00972135">
              <w:rPr>
                <w:rFonts w:eastAsia="Calibri"/>
                <w:lang w:val="id-ID"/>
              </w:rPr>
              <w:t>Mahasiswa  menyimak penjelasan dan mendiskusikan konsep pemanenan hutan dan kegiatan TPTI secara umum</w:t>
            </w:r>
          </w:p>
        </w:tc>
        <w:tc>
          <w:tcPr>
            <w:tcW w:w="814" w:type="dxa"/>
          </w:tcPr>
          <w:p w14:paraId="548D63EF" w14:textId="77777777" w:rsidR="00383D62" w:rsidRPr="00972135" w:rsidRDefault="00383D62" w:rsidP="00AE7FD9">
            <w:pPr>
              <w:rPr>
                <w:rFonts w:eastAsia="Calibri"/>
                <w:lang w:val="id-ID"/>
              </w:rPr>
            </w:pPr>
            <w:r w:rsidRPr="00972135">
              <w:rPr>
                <w:rFonts w:eastAsia="Calibri"/>
                <w:lang w:val="id-ID"/>
              </w:rPr>
              <w:t>Memberikan pertanyaan pada akhir kuliah</w:t>
            </w:r>
          </w:p>
        </w:tc>
        <w:tc>
          <w:tcPr>
            <w:tcW w:w="1984" w:type="dxa"/>
          </w:tcPr>
          <w:p w14:paraId="4F3F9EBE" w14:textId="77777777" w:rsidR="00383D62" w:rsidRPr="00972135" w:rsidRDefault="00383D62" w:rsidP="00AE7FD9">
            <w:pPr>
              <w:rPr>
                <w:rFonts w:eastAsia="Calibri"/>
                <w:lang w:val="id-ID"/>
              </w:rPr>
            </w:pPr>
            <w:r w:rsidRPr="00972135">
              <w:rPr>
                <w:rFonts w:eastAsia="Calibri"/>
                <w:lang w:val="id-ID"/>
              </w:rPr>
              <w:t>Ketepatan menjelaskan tentang pengertian pemanenan hutan dan posisinya pada tahapan-tahapan TPTI</w:t>
            </w:r>
          </w:p>
        </w:tc>
        <w:tc>
          <w:tcPr>
            <w:tcW w:w="709" w:type="dxa"/>
          </w:tcPr>
          <w:p w14:paraId="56B9AD79" w14:textId="77777777" w:rsidR="00383D62" w:rsidRPr="00972135" w:rsidRDefault="00383D62" w:rsidP="00AE7FD9">
            <w:pPr>
              <w:rPr>
                <w:rFonts w:eastAsia="Calibri"/>
                <w:lang w:val="id-ID"/>
              </w:rPr>
            </w:pPr>
            <w:r w:rsidRPr="00972135">
              <w:rPr>
                <w:rFonts w:eastAsia="Calibri"/>
                <w:lang w:val="id-ID"/>
              </w:rPr>
              <w:t>5%</w:t>
            </w:r>
          </w:p>
        </w:tc>
        <w:tc>
          <w:tcPr>
            <w:tcW w:w="723" w:type="dxa"/>
          </w:tcPr>
          <w:p w14:paraId="2C40DB9E" w14:textId="77777777" w:rsidR="00383D62" w:rsidRPr="00972135" w:rsidRDefault="00383D62" w:rsidP="00AE7FD9">
            <w:pPr>
              <w:rPr>
                <w:rFonts w:eastAsia="Calibri"/>
                <w:lang w:val="id-ID"/>
              </w:rPr>
            </w:pPr>
            <w:r w:rsidRPr="00972135">
              <w:rPr>
                <w:rFonts w:eastAsia="Calibri"/>
                <w:lang w:val="id-ID"/>
              </w:rPr>
              <w:t>1, 2, 10, 11</w:t>
            </w:r>
          </w:p>
        </w:tc>
      </w:tr>
      <w:tr w:rsidR="00383D62" w:rsidRPr="00423D68" w14:paraId="782B6DF7" w14:textId="77777777" w:rsidTr="0039176A">
        <w:trPr>
          <w:trHeight w:val="406"/>
        </w:trPr>
        <w:tc>
          <w:tcPr>
            <w:tcW w:w="1024" w:type="dxa"/>
            <w:vAlign w:val="center"/>
          </w:tcPr>
          <w:p w14:paraId="6511E118" w14:textId="77777777" w:rsidR="00383D62" w:rsidRPr="0039176A" w:rsidRDefault="0039176A" w:rsidP="00AE7FD9">
            <w:pPr>
              <w:pStyle w:val="TableParagraph"/>
              <w:spacing w:line="276" w:lineRule="auto"/>
              <w:ind w:left="110"/>
              <w:jc w:val="center"/>
              <w:rPr>
                <w:noProof/>
                <w:lang w:val="en-US"/>
              </w:rPr>
            </w:pPr>
            <w:r>
              <w:rPr>
                <w:noProof/>
                <w:lang w:val="en-US"/>
              </w:rPr>
              <w:t>2</w:t>
            </w:r>
          </w:p>
        </w:tc>
        <w:tc>
          <w:tcPr>
            <w:tcW w:w="2232" w:type="dxa"/>
            <w:vAlign w:val="center"/>
          </w:tcPr>
          <w:p w14:paraId="79F54608" w14:textId="77777777" w:rsidR="00383D62" w:rsidRPr="00972135" w:rsidRDefault="00383D62" w:rsidP="00AE7FD9">
            <w:pPr>
              <w:ind w:left="57"/>
            </w:pPr>
            <w:r w:rsidRPr="00972135">
              <w:rPr>
                <w:lang w:val="de-DE"/>
              </w:rPr>
              <w:t xml:space="preserve">Mahasiswa mampu </w:t>
            </w:r>
            <w:r w:rsidRPr="00972135">
              <w:rPr>
                <w:lang w:val="de-DE"/>
              </w:rPr>
              <w:lastRenderedPageBreak/>
              <w:t>menjelaskan peran PWH</w:t>
            </w:r>
            <w:r w:rsidRPr="00972135">
              <w:t xml:space="preserve"> dalam pengelolaan hutan lestari</w:t>
            </w:r>
          </w:p>
        </w:tc>
        <w:tc>
          <w:tcPr>
            <w:tcW w:w="1559" w:type="dxa"/>
            <w:vAlign w:val="center"/>
          </w:tcPr>
          <w:p w14:paraId="518CABD3" w14:textId="77777777" w:rsidR="00383D62" w:rsidRPr="00972135" w:rsidRDefault="00383D62" w:rsidP="00AE7FD9">
            <w:pPr>
              <w:ind w:left="57"/>
              <w:rPr>
                <w:rFonts w:eastAsia="Calibri"/>
              </w:rPr>
            </w:pPr>
            <w:r w:rsidRPr="00972135">
              <w:rPr>
                <w:rFonts w:eastAsia="Calibri"/>
                <w:lang w:val="id-ID"/>
              </w:rPr>
              <w:lastRenderedPageBreak/>
              <w:t xml:space="preserve">Mampu </w:t>
            </w:r>
            <w:r w:rsidRPr="00972135">
              <w:rPr>
                <w:rFonts w:eastAsia="Calibri"/>
              </w:rPr>
              <w:lastRenderedPageBreak/>
              <w:t xml:space="preserve">menjelaskan </w:t>
            </w:r>
            <w:r w:rsidRPr="00972135">
              <w:rPr>
                <w:lang w:val="de-DE"/>
              </w:rPr>
              <w:t>peran PWH</w:t>
            </w:r>
            <w:r w:rsidRPr="00972135">
              <w:t xml:space="preserve"> dalam pengelolaan hutan lestari</w:t>
            </w:r>
          </w:p>
        </w:tc>
        <w:tc>
          <w:tcPr>
            <w:tcW w:w="1984" w:type="dxa"/>
            <w:vAlign w:val="center"/>
          </w:tcPr>
          <w:p w14:paraId="1CA88E81" w14:textId="77777777" w:rsidR="00383D62" w:rsidRPr="00972135" w:rsidRDefault="00383D62" w:rsidP="00AE7FD9">
            <w:pPr>
              <w:ind w:left="57"/>
              <w:rPr>
                <w:rFonts w:eastAsia="Calibri"/>
              </w:rPr>
            </w:pPr>
            <w:r w:rsidRPr="00972135">
              <w:rPr>
                <w:rFonts w:eastAsia="Calibri"/>
              </w:rPr>
              <w:lastRenderedPageBreak/>
              <w:t xml:space="preserve">Pemahaman </w:t>
            </w:r>
            <w:r w:rsidRPr="00972135">
              <w:rPr>
                <w:rFonts w:eastAsia="Calibri"/>
              </w:rPr>
              <w:lastRenderedPageBreak/>
              <w:t xml:space="preserve">beberapa kegiatan </w:t>
            </w:r>
            <w:r w:rsidRPr="00972135">
              <w:rPr>
                <w:lang w:val="de-DE"/>
              </w:rPr>
              <w:t>dalam PWH</w:t>
            </w:r>
            <w:r w:rsidRPr="00972135">
              <w:t xml:space="preserve"> untuk pengelolaan hutan lestari</w:t>
            </w:r>
          </w:p>
        </w:tc>
        <w:tc>
          <w:tcPr>
            <w:tcW w:w="2268" w:type="dxa"/>
          </w:tcPr>
          <w:p w14:paraId="096F9DF8" w14:textId="77777777" w:rsidR="00383D62" w:rsidRPr="00423D68" w:rsidRDefault="00383D62" w:rsidP="00AE7FD9">
            <w:pPr>
              <w:pStyle w:val="TableParagraph"/>
              <w:spacing w:line="276" w:lineRule="auto"/>
              <w:ind w:left="0" w:right="-12"/>
              <w:rPr>
                <w:noProof/>
                <w:lang w:val="id-ID"/>
              </w:rPr>
            </w:pPr>
            <w:r w:rsidRPr="00423D68">
              <w:rPr>
                <w:noProof/>
                <w:lang w:val="id-ID"/>
              </w:rPr>
              <w:lastRenderedPageBreak/>
              <w:t xml:space="preserve">Ceramah, diskusi, tanya </w:t>
            </w:r>
            <w:r w:rsidRPr="00423D68">
              <w:rPr>
                <w:noProof/>
                <w:lang w:val="id-ID"/>
              </w:rPr>
              <w:lastRenderedPageBreak/>
              <w:t>jawab via Daring sinkronus (zoom meeting/GM), Asinkronus via MOLS</w:t>
            </w:r>
          </w:p>
        </w:tc>
        <w:tc>
          <w:tcPr>
            <w:tcW w:w="1738" w:type="dxa"/>
          </w:tcPr>
          <w:p w14:paraId="1A0BE1ED" w14:textId="77777777" w:rsidR="00383D62" w:rsidRPr="00972135" w:rsidRDefault="00383D62" w:rsidP="00AE7FD9">
            <w:pPr>
              <w:rPr>
                <w:rFonts w:eastAsia="Calibri"/>
                <w:lang w:val="id-ID"/>
              </w:rPr>
            </w:pPr>
            <w:r w:rsidRPr="00972135">
              <w:rPr>
                <w:rFonts w:eastAsia="Calibri"/>
                <w:lang w:val="id-ID"/>
              </w:rPr>
              <w:lastRenderedPageBreak/>
              <w:t xml:space="preserve">Mahasiswa  </w:t>
            </w:r>
            <w:r w:rsidRPr="00972135">
              <w:rPr>
                <w:rFonts w:eastAsia="Calibri"/>
                <w:lang w:val="id-ID"/>
              </w:rPr>
              <w:lastRenderedPageBreak/>
              <w:t xml:space="preserve">menyimak penjelasan dan mendiskusikan </w:t>
            </w:r>
            <w:r w:rsidRPr="00972135">
              <w:rPr>
                <w:rFonts w:eastAsia="Calibri"/>
              </w:rPr>
              <w:t xml:space="preserve">ruang lingkup </w:t>
            </w:r>
            <w:r w:rsidRPr="00972135">
              <w:rPr>
                <w:rFonts w:eastAsia="Calibri"/>
                <w:lang w:val="id-ID"/>
              </w:rPr>
              <w:t>PWH</w:t>
            </w:r>
          </w:p>
        </w:tc>
        <w:tc>
          <w:tcPr>
            <w:tcW w:w="814" w:type="dxa"/>
          </w:tcPr>
          <w:p w14:paraId="54E708BA" w14:textId="77777777" w:rsidR="00383D62" w:rsidRPr="00972135" w:rsidRDefault="00383D62" w:rsidP="00AE7FD9">
            <w:pPr>
              <w:rPr>
                <w:rFonts w:eastAsia="Calibri"/>
                <w:lang w:val="id-ID"/>
              </w:rPr>
            </w:pPr>
            <w:r w:rsidRPr="00972135">
              <w:rPr>
                <w:rFonts w:eastAsia="Calibri"/>
                <w:lang w:val="id-ID"/>
              </w:rPr>
              <w:lastRenderedPageBreak/>
              <w:t xml:space="preserve">Test </w:t>
            </w:r>
            <w:r w:rsidRPr="00972135">
              <w:rPr>
                <w:rFonts w:eastAsia="Calibri"/>
                <w:lang w:val="id-ID"/>
              </w:rPr>
              <w:lastRenderedPageBreak/>
              <w:t>tertulis, uraian subyektif</w:t>
            </w:r>
          </w:p>
        </w:tc>
        <w:tc>
          <w:tcPr>
            <w:tcW w:w="1984" w:type="dxa"/>
            <w:vAlign w:val="center"/>
          </w:tcPr>
          <w:p w14:paraId="3E46BA49" w14:textId="77777777" w:rsidR="00383D62" w:rsidRPr="00972135" w:rsidRDefault="00383D62" w:rsidP="00AE7FD9">
            <w:pPr>
              <w:ind w:left="57"/>
              <w:rPr>
                <w:rFonts w:eastAsia="Calibri"/>
                <w:lang w:val="id-ID"/>
              </w:rPr>
            </w:pPr>
            <w:r w:rsidRPr="00972135">
              <w:rPr>
                <w:rFonts w:eastAsia="Calibri"/>
              </w:rPr>
              <w:lastRenderedPageBreak/>
              <w:t xml:space="preserve">Ketepatan  dan </w:t>
            </w:r>
            <w:r w:rsidRPr="00972135">
              <w:rPr>
                <w:rFonts w:eastAsia="Calibri"/>
              </w:rPr>
              <w:lastRenderedPageBreak/>
              <w:t xml:space="preserve">penguasaan dalam menjelaskan tentang </w:t>
            </w:r>
            <w:r w:rsidRPr="00972135">
              <w:rPr>
                <w:rFonts w:eastAsia="Calibri"/>
                <w:lang w:val="id-ID"/>
              </w:rPr>
              <w:t>PWH untuk hutan alam dan hutan tanaman</w:t>
            </w:r>
          </w:p>
        </w:tc>
        <w:tc>
          <w:tcPr>
            <w:tcW w:w="709" w:type="dxa"/>
          </w:tcPr>
          <w:p w14:paraId="3A655FE1" w14:textId="77777777" w:rsidR="00383D62" w:rsidRPr="00972135" w:rsidRDefault="00383D62" w:rsidP="00AE7FD9">
            <w:pPr>
              <w:rPr>
                <w:rFonts w:eastAsia="Calibri"/>
                <w:lang w:val="id-ID"/>
              </w:rPr>
            </w:pPr>
            <w:r w:rsidRPr="00972135">
              <w:rPr>
                <w:rFonts w:eastAsia="Calibri"/>
                <w:lang w:val="id-ID"/>
              </w:rPr>
              <w:lastRenderedPageBreak/>
              <w:t>10%</w:t>
            </w:r>
          </w:p>
        </w:tc>
        <w:tc>
          <w:tcPr>
            <w:tcW w:w="723" w:type="dxa"/>
          </w:tcPr>
          <w:p w14:paraId="5E1C2104" w14:textId="77777777" w:rsidR="00383D62" w:rsidRPr="00972135" w:rsidRDefault="00383D62" w:rsidP="00AE7FD9">
            <w:pPr>
              <w:rPr>
                <w:rFonts w:eastAsia="Calibri"/>
                <w:lang w:val="id-ID"/>
              </w:rPr>
            </w:pPr>
            <w:r w:rsidRPr="00972135">
              <w:rPr>
                <w:rFonts w:eastAsia="Calibri"/>
                <w:lang w:val="id-ID"/>
              </w:rPr>
              <w:t xml:space="preserve">2, 3, 4, </w:t>
            </w:r>
            <w:r w:rsidRPr="00972135">
              <w:rPr>
                <w:rFonts w:eastAsia="Calibri"/>
                <w:lang w:val="id-ID"/>
              </w:rPr>
              <w:lastRenderedPageBreak/>
              <w:t>10, 11</w:t>
            </w:r>
          </w:p>
        </w:tc>
      </w:tr>
      <w:tr w:rsidR="00383D62" w:rsidRPr="00423D68" w14:paraId="7C1016E0" w14:textId="77777777" w:rsidTr="0039176A">
        <w:trPr>
          <w:trHeight w:val="406"/>
        </w:trPr>
        <w:tc>
          <w:tcPr>
            <w:tcW w:w="1024" w:type="dxa"/>
            <w:vAlign w:val="center"/>
          </w:tcPr>
          <w:p w14:paraId="3526A2EE" w14:textId="77777777" w:rsidR="00383D62" w:rsidRPr="0039176A" w:rsidRDefault="0039176A" w:rsidP="00AE7FD9">
            <w:pPr>
              <w:pStyle w:val="TableParagraph"/>
              <w:spacing w:line="276" w:lineRule="auto"/>
              <w:ind w:left="110"/>
              <w:jc w:val="center"/>
              <w:rPr>
                <w:noProof/>
                <w:lang w:val="en-US"/>
              </w:rPr>
            </w:pPr>
            <w:r>
              <w:rPr>
                <w:noProof/>
                <w:lang w:val="en-US"/>
              </w:rPr>
              <w:lastRenderedPageBreak/>
              <w:t>3</w:t>
            </w:r>
          </w:p>
        </w:tc>
        <w:tc>
          <w:tcPr>
            <w:tcW w:w="2232" w:type="dxa"/>
            <w:vAlign w:val="center"/>
          </w:tcPr>
          <w:p w14:paraId="2645443A" w14:textId="77777777" w:rsidR="00383D62" w:rsidRPr="00972135" w:rsidRDefault="00383D62" w:rsidP="00AE7FD9">
            <w:pPr>
              <w:ind w:left="57"/>
            </w:pPr>
            <w:r w:rsidRPr="00972135">
              <w:rPr>
                <w:lang w:val="sv-SE"/>
              </w:rPr>
              <w:t>Mahasiswa menguasai rencana pengelolaan hutan dan PWH</w:t>
            </w:r>
          </w:p>
          <w:p w14:paraId="4A572EA6" w14:textId="77777777" w:rsidR="00383D62" w:rsidRPr="00972135" w:rsidRDefault="00383D62" w:rsidP="00AE7FD9">
            <w:pPr>
              <w:ind w:left="57" w:right="-57"/>
            </w:pPr>
          </w:p>
          <w:p w14:paraId="0DA57E62" w14:textId="77777777" w:rsidR="00383D62" w:rsidRPr="00972135" w:rsidRDefault="00383D62" w:rsidP="00AE7FD9">
            <w:pPr>
              <w:ind w:left="57" w:right="-57"/>
            </w:pPr>
          </w:p>
        </w:tc>
        <w:tc>
          <w:tcPr>
            <w:tcW w:w="1559" w:type="dxa"/>
            <w:vAlign w:val="center"/>
          </w:tcPr>
          <w:p w14:paraId="20EE348B" w14:textId="77777777" w:rsidR="00383D62" w:rsidRPr="00972135" w:rsidRDefault="00383D62" w:rsidP="00AE7FD9">
            <w:pPr>
              <w:ind w:left="57"/>
              <w:rPr>
                <w:rFonts w:eastAsia="Calibri"/>
                <w:lang w:val="id-ID"/>
              </w:rPr>
            </w:pPr>
            <w:r w:rsidRPr="00972135">
              <w:rPr>
                <w:rFonts w:eastAsia="Calibri"/>
                <w:lang w:val="id-ID"/>
              </w:rPr>
              <w:t xml:space="preserve">Mampu </w:t>
            </w:r>
            <w:r w:rsidRPr="00972135">
              <w:rPr>
                <w:rFonts w:eastAsia="Calibri"/>
              </w:rPr>
              <w:t>me</w:t>
            </w:r>
            <w:r w:rsidRPr="00972135">
              <w:rPr>
                <w:rFonts w:eastAsia="Calibri"/>
                <w:lang w:val="id-ID"/>
              </w:rPr>
              <w:t>mahami</w:t>
            </w:r>
            <w:r w:rsidRPr="00972135">
              <w:rPr>
                <w:rFonts w:eastAsia="Calibri"/>
              </w:rPr>
              <w:t xml:space="preserve"> </w:t>
            </w:r>
            <w:r w:rsidRPr="00972135">
              <w:rPr>
                <w:rFonts w:eastAsia="Calibri"/>
                <w:lang w:val="id-ID"/>
              </w:rPr>
              <w:t>prinsip</w:t>
            </w:r>
            <w:r w:rsidRPr="00972135">
              <w:rPr>
                <w:rFonts w:eastAsia="Calibri"/>
              </w:rPr>
              <w:t xml:space="preserve"> </w:t>
            </w:r>
            <w:r w:rsidRPr="00972135">
              <w:rPr>
                <w:rFonts w:eastAsia="Calibri"/>
                <w:lang w:val="id-ID"/>
              </w:rPr>
              <w:t xml:space="preserve"> rencana pengelolaan hutan dan PWH</w:t>
            </w:r>
          </w:p>
          <w:p w14:paraId="6D628226" w14:textId="77777777" w:rsidR="00383D62" w:rsidRPr="00972135" w:rsidRDefault="00383D62" w:rsidP="00AE7FD9">
            <w:pPr>
              <w:ind w:left="57"/>
              <w:rPr>
                <w:rFonts w:eastAsia="Calibri"/>
              </w:rPr>
            </w:pPr>
          </w:p>
          <w:p w14:paraId="7727DAD8" w14:textId="77777777" w:rsidR="00383D62" w:rsidRPr="00972135" w:rsidRDefault="00383D62" w:rsidP="00AE7FD9">
            <w:pPr>
              <w:ind w:left="57"/>
              <w:rPr>
                <w:rFonts w:eastAsia="Calibri"/>
                <w:lang w:val="id-ID"/>
              </w:rPr>
            </w:pPr>
          </w:p>
          <w:p w14:paraId="4F03982A" w14:textId="77777777" w:rsidR="00383D62" w:rsidRPr="00972135" w:rsidRDefault="00383D62" w:rsidP="00AE7FD9">
            <w:pPr>
              <w:ind w:left="57"/>
              <w:rPr>
                <w:rFonts w:eastAsia="Calibri"/>
              </w:rPr>
            </w:pPr>
            <w:r w:rsidRPr="00972135">
              <w:rPr>
                <w:rFonts w:eastAsia="Calibri"/>
              </w:rPr>
              <w:t>.</w:t>
            </w:r>
          </w:p>
        </w:tc>
        <w:tc>
          <w:tcPr>
            <w:tcW w:w="1984" w:type="dxa"/>
            <w:vAlign w:val="center"/>
          </w:tcPr>
          <w:p w14:paraId="57F15B4C" w14:textId="77777777" w:rsidR="00383D62" w:rsidRPr="00972135" w:rsidRDefault="00383D62" w:rsidP="00AE7FD9">
            <w:pPr>
              <w:ind w:left="57"/>
              <w:rPr>
                <w:rFonts w:eastAsia="Calibri"/>
                <w:lang w:val="id-ID"/>
              </w:rPr>
            </w:pPr>
          </w:p>
          <w:p w14:paraId="61485CDB" w14:textId="77777777" w:rsidR="00383D62" w:rsidRPr="00972135" w:rsidRDefault="00383D62" w:rsidP="00AE7FD9">
            <w:pPr>
              <w:ind w:left="57"/>
            </w:pPr>
            <w:r w:rsidRPr="00972135">
              <w:t>Pemahaman rencana pengelolaan hutan dan PWH, rencana strategic, rencana operasional, rencana pemantauan, pemantauan dan evaluasi jaringan jalan hutan</w:t>
            </w:r>
          </w:p>
          <w:p w14:paraId="301F2D21" w14:textId="77777777" w:rsidR="00383D62" w:rsidRPr="00972135" w:rsidRDefault="00383D62" w:rsidP="00AE7FD9">
            <w:pPr>
              <w:ind w:left="57"/>
              <w:rPr>
                <w:rFonts w:eastAsia="Calibri"/>
                <w:lang w:val="id-ID"/>
              </w:rPr>
            </w:pPr>
          </w:p>
        </w:tc>
        <w:tc>
          <w:tcPr>
            <w:tcW w:w="2268" w:type="dxa"/>
          </w:tcPr>
          <w:p w14:paraId="37131039" w14:textId="77777777" w:rsidR="00383D62" w:rsidRPr="00423D68" w:rsidRDefault="00383D62" w:rsidP="00AE7FD9">
            <w:pPr>
              <w:pStyle w:val="TableParagraph"/>
              <w:spacing w:line="276" w:lineRule="auto"/>
              <w:ind w:left="0" w:right="-12"/>
              <w:rPr>
                <w:noProof/>
                <w:lang w:val="id-ID"/>
              </w:rPr>
            </w:pPr>
            <w:r w:rsidRPr="00423D68">
              <w:rPr>
                <w:noProof/>
                <w:lang w:val="id-ID"/>
              </w:rPr>
              <w:t>Ceramah, diskusi, tanya jawab via Daring sinkronus (zoom meeting/GM), Asinkronus via MOLS</w:t>
            </w:r>
          </w:p>
        </w:tc>
        <w:tc>
          <w:tcPr>
            <w:tcW w:w="1738" w:type="dxa"/>
          </w:tcPr>
          <w:p w14:paraId="71622E40" w14:textId="77777777" w:rsidR="00383D62" w:rsidRPr="00972135" w:rsidRDefault="00383D62" w:rsidP="00AE7FD9">
            <w:pPr>
              <w:rPr>
                <w:rFonts w:eastAsia="Calibri"/>
                <w:lang w:val="id-ID"/>
              </w:rPr>
            </w:pPr>
            <w:r w:rsidRPr="00972135">
              <w:rPr>
                <w:rFonts w:eastAsia="Calibri"/>
                <w:lang w:val="id-ID"/>
              </w:rPr>
              <w:t xml:space="preserve">Mahasiswa  menyimak penjelasan dan mendiskusikan </w:t>
            </w:r>
            <w:r w:rsidRPr="00972135">
              <w:rPr>
                <w:rFonts w:eastAsia="Calibri"/>
              </w:rPr>
              <w:t xml:space="preserve">ruang lingkup </w:t>
            </w:r>
            <w:r w:rsidRPr="00972135">
              <w:rPr>
                <w:rFonts w:eastAsia="Calibri"/>
                <w:lang w:val="id-ID"/>
              </w:rPr>
              <w:t>kegiatan PWH</w:t>
            </w:r>
          </w:p>
        </w:tc>
        <w:tc>
          <w:tcPr>
            <w:tcW w:w="814" w:type="dxa"/>
          </w:tcPr>
          <w:p w14:paraId="5E953B65" w14:textId="77777777" w:rsidR="00383D62" w:rsidRPr="00972135" w:rsidRDefault="00383D62" w:rsidP="00AE7FD9">
            <w:pPr>
              <w:rPr>
                <w:rFonts w:eastAsia="Calibri"/>
                <w:lang w:val="id-ID"/>
              </w:rPr>
            </w:pPr>
            <w:r w:rsidRPr="00972135">
              <w:rPr>
                <w:rFonts w:eastAsia="Calibri"/>
                <w:lang w:val="id-ID"/>
              </w:rPr>
              <w:t>Test tertulis, uraian subyektif</w:t>
            </w:r>
          </w:p>
        </w:tc>
        <w:tc>
          <w:tcPr>
            <w:tcW w:w="1984" w:type="dxa"/>
            <w:vAlign w:val="center"/>
          </w:tcPr>
          <w:p w14:paraId="1E146C22" w14:textId="77777777" w:rsidR="00383D62" w:rsidRPr="00972135" w:rsidRDefault="00383D62" w:rsidP="00AE7FD9">
            <w:pPr>
              <w:ind w:left="57"/>
              <w:rPr>
                <w:rFonts w:eastAsia="Calibri"/>
                <w:lang w:val="id-ID"/>
              </w:rPr>
            </w:pPr>
            <w:r w:rsidRPr="00972135">
              <w:rPr>
                <w:lang w:val="id-ID"/>
              </w:rPr>
              <w:t xml:space="preserve">Mampu </w:t>
            </w:r>
            <w:r w:rsidRPr="00972135">
              <w:t>menganalisis rencana strategic, rencana operasional dan rencana pemantauan serta evaluasi jaringan jalan hutan.</w:t>
            </w:r>
          </w:p>
        </w:tc>
        <w:tc>
          <w:tcPr>
            <w:tcW w:w="709" w:type="dxa"/>
          </w:tcPr>
          <w:p w14:paraId="1085110C" w14:textId="77777777" w:rsidR="00383D62" w:rsidRPr="00972135" w:rsidRDefault="00383D62" w:rsidP="00AE7FD9">
            <w:pPr>
              <w:rPr>
                <w:rFonts w:eastAsia="Calibri"/>
                <w:lang w:val="id-ID"/>
              </w:rPr>
            </w:pPr>
            <w:r w:rsidRPr="00972135">
              <w:rPr>
                <w:rFonts w:eastAsia="Calibri"/>
                <w:lang w:val="id-ID"/>
              </w:rPr>
              <w:t>10%</w:t>
            </w:r>
          </w:p>
        </w:tc>
        <w:tc>
          <w:tcPr>
            <w:tcW w:w="723" w:type="dxa"/>
          </w:tcPr>
          <w:p w14:paraId="5BEBB1C7" w14:textId="77777777" w:rsidR="00383D62" w:rsidRPr="00972135" w:rsidRDefault="00383D62" w:rsidP="00AE7FD9">
            <w:pPr>
              <w:rPr>
                <w:rFonts w:eastAsia="Calibri"/>
                <w:lang w:val="id-ID"/>
              </w:rPr>
            </w:pPr>
            <w:r w:rsidRPr="00972135">
              <w:rPr>
                <w:rFonts w:eastAsia="Calibri"/>
                <w:lang w:val="id-ID"/>
              </w:rPr>
              <w:t>5, 7, 9, 10, 11, 12, 13, 14, 17</w:t>
            </w:r>
          </w:p>
        </w:tc>
      </w:tr>
      <w:tr w:rsidR="0039176A" w:rsidRPr="00423D68" w14:paraId="0D1D8012" w14:textId="77777777" w:rsidTr="0039176A">
        <w:trPr>
          <w:trHeight w:val="406"/>
        </w:trPr>
        <w:tc>
          <w:tcPr>
            <w:tcW w:w="1024" w:type="dxa"/>
            <w:vAlign w:val="center"/>
          </w:tcPr>
          <w:p w14:paraId="104A8BAF" w14:textId="77777777" w:rsidR="0039176A" w:rsidRPr="0039176A" w:rsidRDefault="0039176A" w:rsidP="00AE7FD9">
            <w:pPr>
              <w:pStyle w:val="TableParagraph"/>
              <w:spacing w:line="276" w:lineRule="auto"/>
              <w:ind w:left="110"/>
              <w:jc w:val="center"/>
              <w:rPr>
                <w:noProof/>
                <w:lang w:val="en-US"/>
              </w:rPr>
            </w:pPr>
            <w:r>
              <w:rPr>
                <w:noProof/>
                <w:lang w:val="en-US"/>
              </w:rPr>
              <w:t>4</w:t>
            </w:r>
          </w:p>
        </w:tc>
        <w:tc>
          <w:tcPr>
            <w:tcW w:w="2232" w:type="dxa"/>
            <w:vAlign w:val="center"/>
          </w:tcPr>
          <w:p w14:paraId="16DD793D" w14:textId="77777777" w:rsidR="0039176A" w:rsidRPr="00972135" w:rsidRDefault="0039176A" w:rsidP="00AE7FD9">
            <w:pPr>
              <w:ind w:left="57"/>
            </w:pPr>
            <w:r w:rsidRPr="00972135">
              <w:rPr>
                <w:lang w:val="sv-SE"/>
              </w:rPr>
              <w:t>Mahasiswa menguasai jaringan jalan hutan</w:t>
            </w:r>
          </w:p>
          <w:p w14:paraId="4980E9A2" w14:textId="77777777" w:rsidR="0039176A" w:rsidRPr="00972135" w:rsidRDefault="0039176A" w:rsidP="00AE7FD9">
            <w:pPr>
              <w:ind w:left="57"/>
              <w:rPr>
                <w:rFonts w:eastAsia="Calibri"/>
              </w:rPr>
            </w:pPr>
          </w:p>
        </w:tc>
        <w:tc>
          <w:tcPr>
            <w:tcW w:w="1559" w:type="dxa"/>
            <w:vAlign w:val="center"/>
          </w:tcPr>
          <w:p w14:paraId="718FC8D6" w14:textId="77777777" w:rsidR="0039176A" w:rsidRPr="00972135" w:rsidRDefault="0039176A" w:rsidP="00AE7FD9">
            <w:pPr>
              <w:ind w:left="57"/>
              <w:rPr>
                <w:rFonts w:eastAsia="Calibri"/>
                <w:lang w:val="id-ID"/>
              </w:rPr>
            </w:pPr>
            <w:r w:rsidRPr="00972135">
              <w:rPr>
                <w:rFonts w:eastAsia="Calibri"/>
              </w:rPr>
              <w:t xml:space="preserve">Mampu menilai kegiatan </w:t>
            </w:r>
            <w:r w:rsidRPr="00972135">
              <w:rPr>
                <w:rFonts w:eastAsia="Calibri"/>
                <w:lang w:val="id-ID"/>
              </w:rPr>
              <w:t>jaringan jalan hutan, jenis-jenis jalan hutan dan basecamp</w:t>
            </w:r>
          </w:p>
        </w:tc>
        <w:tc>
          <w:tcPr>
            <w:tcW w:w="1984" w:type="dxa"/>
            <w:vAlign w:val="center"/>
          </w:tcPr>
          <w:p w14:paraId="3418A38B" w14:textId="77777777" w:rsidR="0039176A" w:rsidRPr="00972135" w:rsidRDefault="0039176A" w:rsidP="00AE7FD9">
            <w:pPr>
              <w:ind w:left="57"/>
              <w:rPr>
                <w:rFonts w:eastAsia="Calibri"/>
              </w:rPr>
            </w:pPr>
            <w:r w:rsidRPr="00972135">
              <w:t>Pemahaman jaringan jalan hutan, jenis-jenis jalan hutan, jenis basecamp</w:t>
            </w:r>
          </w:p>
        </w:tc>
        <w:tc>
          <w:tcPr>
            <w:tcW w:w="2268" w:type="dxa"/>
          </w:tcPr>
          <w:p w14:paraId="3046D141" w14:textId="77777777" w:rsidR="0039176A" w:rsidRDefault="0039176A">
            <w:r w:rsidRPr="009D350B">
              <w:rPr>
                <w:noProof/>
                <w:lang w:val="id-ID"/>
              </w:rPr>
              <w:t>Ceramah, diskusi, tanya jawab via Daring sinkronus (zoom meeting/GM), Asinkronus via MOLS</w:t>
            </w:r>
          </w:p>
        </w:tc>
        <w:tc>
          <w:tcPr>
            <w:tcW w:w="1738" w:type="dxa"/>
          </w:tcPr>
          <w:p w14:paraId="27D68893" w14:textId="77777777" w:rsidR="0039176A" w:rsidRPr="00972135" w:rsidRDefault="0039176A" w:rsidP="00AE7FD9">
            <w:pPr>
              <w:rPr>
                <w:rFonts w:eastAsia="Calibri"/>
                <w:lang w:val="id-ID"/>
              </w:rPr>
            </w:pPr>
            <w:r w:rsidRPr="00972135">
              <w:rPr>
                <w:rFonts w:eastAsia="Calibri"/>
                <w:lang w:val="id-ID"/>
              </w:rPr>
              <w:t xml:space="preserve">Mahasiswa  menyimak penjelasan dan mendiskusikan </w:t>
            </w:r>
            <w:r w:rsidRPr="00972135">
              <w:rPr>
                <w:rFonts w:eastAsia="Calibri"/>
              </w:rPr>
              <w:t xml:space="preserve">ruang lingkup </w:t>
            </w:r>
            <w:r w:rsidRPr="00972135">
              <w:rPr>
                <w:rFonts w:eastAsia="Calibri"/>
                <w:lang w:val="id-ID"/>
              </w:rPr>
              <w:t>kegiatan pemanenan secara konvensional</w:t>
            </w:r>
          </w:p>
          <w:p w14:paraId="6C4240B2" w14:textId="77777777" w:rsidR="0039176A" w:rsidRPr="00972135" w:rsidRDefault="0039176A" w:rsidP="00AE7FD9">
            <w:pPr>
              <w:rPr>
                <w:rFonts w:eastAsia="Calibri"/>
                <w:lang w:val="id-ID"/>
              </w:rPr>
            </w:pPr>
          </w:p>
        </w:tc>
        <w:tc>
          <w:tcPr>
            <w:tcW w:w="814" w:type="dxa"/>
          </w:tcPr>
          <w:p w14:paraId="44B8EFF0" w14:textId="77777777" w:rsidR="0039176A" w:rsidRPr="00972135" w:rsidRDefault="0039176A" w:rsidP="00AE7FD9">
            <w:pPr>
              <w:rPr>
                <w:rFonts w:eastAsia="Calibri"/>
                <w:lang w:val="id-ID"/>
              </w:rPr>
            </w:pPr>
            <w:r w:rsidRPr="00972135">
              <w:rPr>
                <w:rFonts w:eastAsia="Calibri"/>
                <w:lang w:val="id-ID"/>
              </w:rPr>
              <w:t>Test tertulis, uraian subyektif, mempelajari dari jurnal online, e-book online</w:t>
            </w:r>
          </w:p>
        </w:tc>
        <w:tc>
          <w:tcPr>
            <w:tcW w:w="1984" w:type="dxa"/>
            <w:vAlign w:val="center"/>
          </w:tcPr>
          <w:p w14:paraId="05D9AD06" w14:textId="77777777" w:rsidR="0039176A" w:rsidRPr="00972135" w:rsidRDefault="0039176A" w:rsidP="00AE7FD9">
            <w:pPr>
              <w:ind w:left="57"/>
              <w:rPr>
                <w:rFonts w:eastAsia="Calibri"/>
                <w:lang w:val="id-ID"/>
              </w:rPr>
            </w:pPr>
            <w:r w:rsidRPr="00972135">
              <w:t>Mampu menilai kegiatan jaringan jalan hutan, jenis-jenis jalan hutan, jenis base camp</w:t>
            </w:r>
          </w:p>
        </w:tc>
        <w:tc>
          <w:tcPr>
            <w:tcW w:w="709" w:type="dxa"/>
          </w:tcPr>
          <w:p w14:paraId="0ACF62B3" w14:textId="77777777" w:rsidR="0039176A" w:rsidRPr="00972135" w:rsidRDefault="0039176A" w:rsidP="00AE7FD9">
            <w:pPr>
              <w:rPr>
                <w:rFonts w:eastAsia="Calibri"/>
                <w:lang w:val="id-ID"/>
              </w:rPr>
            </w:pPr>
            <w:r w:rsidRPr="00972135">
              <w:rPr>
                <w:rFonts w:eastAsia="Calibri"/>
                <w:lang w:val="id-ID"/>
              </w:rPr>
              <w:t>10%</w:t>
            </w:r>
          </w:p>
        </w:tc>
        <w:tc>
          <w:tcPr>
            <w:tcW w:w="723" w:type="dxa"/>
          </w:tcPr>
          <w:p w14:paraId="510A2440" w14:textId="77777777" w:rsidR="0039176A" w:rsidRPr="00972135" w:rsidRDefault="0039176A" w:rsidP="00AE7FD9">
            <w:pPr>
              <w:rPr>
                <w:rFonts w:eastAsia="Calibri"/>
                <w:lang w:val="id-ID"/>
              </w:rPr>
            </w:pPr>
            <w:r w:rsidRPr="00972135">
              <w:rPr>
                <w:rFonts w:eastAsia="Calibri"/>
                <w:lang w:val="id-ID"/>
              </w:rPr>
              <w:t>5, 7, 9, 10, 11, 12, 13, 14, 16,17, 20, 22, 35, 40</w:t>
            </w:r>
          </w:p>
        </w:tc>
      </w:tr>
      <w:tr w:rsidR="0039176A" w:rsidRPr="00423D68" w14:paraId="367F9E91" w14:textId="77777777" w:rsidTr="0039176A">
        <w:trPr>
          <w:trHeight w:val="406"/>
        </w:trPr>
        <w:tc>
          <w:tcPr>
            <w:tcW w:w="1024" w:type="dxa"/>
            <w:vAlign w:val="center"/>
          </w:tcPr>
          <w:p w14:paraId="3FC6FDB1" w14:textId="77777777" w:rsidR="0039176A" w:rsidRPr="0039176A" w:rsidRDefault="0039176A" w:rsidP="00AE7FD9">
            <w:pPr>
              <w:pStyle w:val="TableParagraph"/>
              <w:spacing w:line="276" w:lineRule="auto"/>
              <w:ind w:left="110"/>
              <w:jc w:val="center"/>
              <w:rPr>
                <w:noProof/>
                <w:lang w:val="en-US"/>
              </w:rPr>
            </w:pPr>
            <w:r>
              <w:rPr>
                <w:noProof/>
                <w:lang w:val="en-US"/>
              </w:rPr>
              <w:t>5</w:t>
            </w:r>
          </w:p>
        </w:tc>
        <w:tc>
          <w:tcPr>
            <w:tcW w:w="2232" w:type="dxa"/>
            <w:vAlign w:val="center"/>
          </w:tcPr>
          <w:p w14:paraId="4FFF5042" w14:textId="77777777" w:rsidR="0039176A" w:rsidRPr="00972135" w:rsidRDefault="0039176A" w:rsidP="00AE7FD9">
            <w:pPr>
              <w:ind w:left="57"/>
            </w:pPr>
            <w:r w:rsidRPr="00972135">
              <w:rPr>
                <w:lang w:val="sv-SE"/>
              </w:rPr>
              <w:t xml:space="preserve">Mahasiswa mampu menguasai klasifikasi jalan hutan </w:t>
            </w:r>
          </w:p>
          <w:p w14:paraId="10B6CF78" w14:textId="77777777" w:rsidR="0039176A" w:rsidRPr="00972135" w:rsidRDefault="0039176A" w:rsidP="00AE7FD9">
            <w:pPr>
              <w:ind w:left="57"/>
              <w:rPr>
                <w:rFonts w:eastAsia="Calibri"/>
              </w:rPr>
            </w:pPr>
          </w:p>
        </w:tc>
        <w:tc>
          <w:tcPr>
            <w:tcW w:w="1559" w:type="dxa"/>
            <w:vAlign w:val="center"/>
          </w:tcPr>
          <w:p w14:paraId="5041D9C0" w14:textId="77777777" w:rsidR="0039176A" w:rsidRPr="00972135" w:rsidRDefault="0039176A" w:rsidP="00AE7FD9">
            <w:pPr>
              <w:ind w:left="57"/>
              <w:rPr>
                <w:rFonts w:eastAsia="Calibri"/>
              </w:rPr>
            </w:pPr>
            <w:r w:rsidRPr="00972135">
              <w:rPr>
                <w:rFonts w:eastAsia="Calibri"/>
              </w:rPr>
              <w:t xml:space="preserve">Mampu menilai kegiatan </w:t>
            </w:r>
            <w:r w:rsidRPr="00972135">
              <w:t>Jalan umum, jalan utama, jalan cabang, jalan sarad dan alur sarad</w:t>
            </w:r>
            <w:r w:rsidRPr="00972135">
              <w:rPr>
                <w:rFonts w:eastAsia="Calibri"/>
              </w:rPr>
              <w:t xml:space="preserve"> </w:t>
            </w:r>
          </w:p>
        </w:tc>
        <w:tc>
          <w:tcPr>
            <w:tcW w:w="1984" w:type="dxa"/>
            <w:vAlign w:val="center"/>
          </w:tcPr>
          <w:p w14:paraId="094B8C92" w14:textId="77777777" w:rsidR="0039176A" w:rsidRPr="00972135" w:rsidRDefault="0039176A" w:rsidP="00AE7FD9">
            <w:pPr>
              <w:ind w:left="57"/>
            </w:pPr>
            <w:r w:rsidRPr="00972135">
              <w:rPr>
                <w:rFonts w:eastAsia="Calibri"/>
              </w:rPr>
              <w:t xml:space="preserve">Pemahaman kegiatan </w:t>
            </w:r>
            <w:r w:rsidRPr="00972135">
              <w:t>Jalan umum, jalan utama, jalan cabang, jalan sarad dan alur sarad</w:t>
            </w:r>
          </w:p>
          <w:p w14:paraId="325C6D25" w14:textId="77777777" w:rsidR="0039176A" w:rsidRPr="00972135" w:rsidRDefault="0039176A" w:rsidP="00AE7FD9">
            <w:pPr>
              <w:ind w:left="57"/>
              <w:rPr>
                <w:rFonts w:eastAsia="Calibri"/>
              </w:rPr>
            </w:pPr>
          </w:p>
        </w:tc>
        <w:tc>
          <w:tcPr>
            <w:tcW w:w="2268" w:type="dxa"/>
          </w:tcPr>
          <w:p w14:paraId="1ED3EF72" w14:textId="77777777" w:rsidR="0039176A" w:rsidRDefault="0039176A">
            <w:r w:rsidRPr="009D350B">
              <w:rPr>
                <w:noProof/>
                <w:lang w:val="id-ID"/>
              </w:rPr>
              <w:t>Ceramah, diskusi, tanya jawab via Daring sinkronus (zoom meeting/GM), Asinkronus via MOLS</w:t>
            </w:r>
          </w:p>
        </w:tc>
        <w:tc>
          <w:tcPr>
            <w:tcW w:w="1738" w:type="dxa"/>
          </w:tcPr>
          <w:p w14:paraId="4395BB6F" w14:textId="77777777" w:rsidR="0039176A" w:rsidRPr="00972135" w:rsidRDefault="0039176A" w:rsidP="00AE7FD9">
            <w:pPr>
              <w:rPr>
                <w:rFonts w:eastAsia="Calibri"/>
                <w:lang w:val="id-ID"/>
              </w:rPr>
            </w:pPr>
            <w:r w:rsidRPr="00972135">
              <w:t>jalan hutan menurut fungsinya , menurut kualitasnya , berdasarkan bahan konstruksinya</w:t>
            </w:r>
            <w:r w:rsidRPr="00972135">
              <w:rPr>
                <w:rFonts w:eastAsia="Calibri"/>
                <w:lang w:val="id-ID"/>
              </w:rPr>
              <w:t xml:space="preserve"> </w:t>
            </w:r>
          </w:p>
        </w:tc>
        <w:tc>
          <w:tcPr>
            <w:tcW w:w="814" w:type="dxa"/>
          </w:tcPr>
          <w:p w14:paraId="6244750D" w14:textId="77777777" w:rsidR="0039176A" w:rsidRPr="00972135" w:rsidRDefault="0039176A" w:rsidP="00AE7FD9">
            <w:pPr>
              <w:rPr>
                <w:rFonts w:eastAsia="Calibri"/>
                <w:lang w:val="id-ID"/>
              </w:rPr>
            </w:pPr>
            <w:r w:rsidRPr="00972135">
              <w:rPr>
                <w:rFonts w:eastAsia="Calibri"/>
                <w:lang w:val="id-ID"/>
              </w:rPr>
              <w:t>Test tertulis, uraian subyektif, mempelajari dari jurnal online, e-book online</w:t>
            </w:r>
          </w:p>
        </w:tc>
        <w:tc>
          <w:tcPr>
            <w:tcW w:w="1984" w:type="dxa"/>
            <w:vAlign w:val="center"/>
          </w:tcPr>
          <w:p w14:paraId="774B6ADB" w14:textId="77777777" w:rsidR="0039176A" w:rsidRPr="00972135" w:rsidRDefault="0039176A" w:rsidP="00AE7FD9">
            <w:pPr>
              <w:ind w:left="57"/>
              <w:rPr>
                <w:rFonts w:eastAsia="Calibri"/>
                <w:lang w:val="id-ID"/>
              </w:rPr>
            </w:pPr>
            <w:r w:rsidRPr="00972135">
              <w:t>Mampu merencanakan jalan hutan menurut fungsinya , menurut kualitasnya , berdasarkan bahan konstruksinya</w:t>
            </w:r>
          </w:p>
        </w:tc>
        <w:tc>
          <w:tcPr>
            <w:tcW w:w="709" w:type="dxa"/>
          </w:tcPr>
          <w:p w14:paraId="234F4C6C" w14:textId="77777777" w:rsidR="0039176A" w:rsidRPr="00972135" w:rsidRDefault="0039176A" w:rsidP="00AE7FD9">
            <w:pPr>
              <w:rPr>
                <w:rFonts w:eastAsia="Calibri"/>
                <w:lang w:val="id-ID"/>
              </w:rPr>
            </w:pPr>
            <w:r w:rsidRPr="00972135">
              <w:rPr>
                <w:rFonts w:eastAsia="Calibri"/>
                <w:lang w:val="id-ID"/>
              </w:rPr>
              <w:t>10%</w:t>
            </w:r>
          </w:p>
        </w:tc>
        <w:tc>
          <w:tcPr>
            <w:tcW w:w="723" w:type="dxa"/>
          </w:tcPr>
          <w:p w14:paraId="34337E43" w14:textId="77777777" w:rsidR="0039176A" w:rsidRPr="00972135" w:rsidRDefault="0039176A" w:rsidP="00AE7FD9">
            <w:pPr>
              <w:rPr>
                <w:rFonts w:eastAsia="Calibri"/>
                <w:lang w:val="id-ID"/>
              </w:rPr>
            </w:pPr>
            <w:r w:rsidRPr="00972135">
              <w:rPr>
                <w:rFonts w:eastAsia="Calibri"/>
                <w:lang w:val="id-ID"/>
              </w:rPr>
              <w:t xml:space="preserve">5, 7, 9, 10, 11, 12, 13, 14, 16,17, 18, 19, </w:t>
            </w:r>
            <w:r>
              <w:rPr>
                <w:rFonts w:eastAsia="Calibri"/>
                <w:lang w:val="en-US"/>
              </w:rPr>
              <w:t>6</w:t>
            </w:r>
            <w:r w:rsidRPr="00972135">
              <w:rPr>
                <w:rFonts w:eastAsia="Calibri"/>
                <w:lang w:val="id-ID"/>
              </w:rPr>
              <w:t>20</w:t>
            </w:r>
          </w:p>
        </w:tc>
      </w:tr>
      <w:tr w:rsidR="0039176A" w:rsidRPr="00423D68" w14:paraId="60F6C294" w14:textId="77777777" w:rsidTr="0039176A">
        <w:trPr>
          <w:trHeight w:val="406"/>
        </w:trPr>
        <w:tc>
          <w:tcPr>
            <w:tcW w:w="1024" w:type="dxa"/>
            <w:vAlign w:val="center"/>
          </w:tcPr>
          <w:p w14:paraId="58F2EC6D" w14:textId="77777777" w:rsidR="0039176A" w:rsidRPr="0039176A" w:rsidRDefault="0039176A" w:rsidP="00AE7FD9">
            <w:pPr>
              <w:pStyle w:val="TableParagraph"/>
              <w:spacing w:line="276" w:lineRule="auto"/>
              <w:ind w:left="110"/>
              <w:jc w:val="center"/>
              <w:rPr>
                <w:noProof/>
                <w:lang w:val="en-US"/>
              </w:rPr>
            </w:pPr>
            <w:r>
              <w:rPr>
                <w:noProof/>
                <w:lang w:val="en-US"/>
              </w:rPr>
              <w:t>6</w:t>
            </w:r>
          </w:p>
        </w:tc>
        <w:tc>
          <w:tcPr>
            <w:tcW w:w="2232" w:type="dxa"/>
            <w:vAlign w:val="center"/>
          </w:tcPr>
          <w:p w14:paraId="7A6503EF" w14:textId="77777777" w:rsidR="0039176A" w:rsidRPr="00972135" w:rsidRDefault="0039176A" w:rsidP="00AE7FD9">
            <w:pPr>
              <w:ind w:left="57"/>
            </w:pPr>
            <w:r w:rsidRPr="00972135">
              <w:rPr>
                <w:lang w:val="sv-SE"/>
              </w:rPr>
              <w:t xml:space="preserve">Mahasiswa mampu menguasai standar </w:t>
            </w:r>
            <w:r w:rsidRPr="00972135">
              <w:rPr>
                <w:lang w:val="sv-SE"/>
              </w:rPr>
              <w:lastRenderedPageBreak/>
              <w:t xml:space="preserve">teknis bangunan  dan jalan </w:t>
            </w:r>
            <w:r w:rsidRPr="00972135">
              <w:rPr>
                <w:lang w:val="id-ID"/>
              </w:rPr>
              <w:t>hutan</w:t>
            </w:r>
          </w:p>
          <w:p w14:paraId="1054EF13" w14:textId="77777777" w:rsidR="0039176A" w:rsidRPr="00972135" w:rsidRDefault="0039176A" w:rsidP="00AE7FD9">
            <w:pPr>
              <w:ind w:left="57"/>
              <w:rPr>
                <w:rFonts w:eastAsia="Calibri"/>
              </w:rPr>
            </w:pPr>
          </w:p>
        </w:tc>
        <w:tc>
          <w:tcPr>
            <w:tcW w:w="1559" w:type="dxa"/>
            <w:vAlign w:val="center"/>
          </w:tcPr>
          <w:p w14:paraId="25645A23" w14:textId="77777777" w:rsidR="0039176A" w:rsidRPr="00972135" w:rsidRDefault="0039176A" w:rsidP="00AE7FD9">
            <w:pPr>
              <w:ind w:left="57"/>
              <w:rPr>
                <w:rFonts w:eastAsia="Calibri"/>
              </w:rPr>
            </w:pPr>
            <w:r w:rsidRPr="00972135">
              <w:rPr>
                <w:rFonts w:eastAsia="Calibri"/>
                <w:lang w:val="id-ID"/>
              </w:rPr>
              <w:lastRenderedPageBreak/>
              <w:t>Mampu</w:t>
            </w:r>
            <w:r w:rsidRPr="00972135">
              <w:rPr>
                <w:rFonts w:eastAsia="Calibri"/>
              </w:rPr>
              <w:t xml:space="preserve"> memahami  </w:t>
            </w:r>
            <w:r w:rsidRPr="00972135">
              <w:rPr>
                <w:lang w:val="sv-SE"/>
              </w:rPr>
              <w:lastRenderedPageBreak/>
              <w:t xml:space="preserve">standar teknis bangunan  dan jalan </w:t>
            </w:r>
            <w:r w:rsidRPr="00972135">
              <w:rPr>
                <w:rFonts w:eastAsia="Calibri"/>
              </w:rPr>
              <w:t>hutan</w:t>
            </w:r>
          </w:p>
        </w:tc>
        <w:tc>
          <w:tcPr>
            <w:tcW w:w="1984" w:type="dxa"/>
            <w:vAlign w:val="center"/>
          </w:tcPr>
          <w:p w14:paraId="15E2A6F7" w14:textId="77777777" w:rsidR="0039176A" w:rsidRPr="00972135" w:rsidRDefault="0039176A" w:rsidP="0039176A">
            <w:pPr>
              <w:rPr>
                <w:rFonts w:eastAsia="Calibri"/>
              </w:rPr>
            </w:pPr>
            <w:r w:rsidRPr="00972135">
              <w:lastRenderedPageBreak/>
              <w:t xml:space="preserve">Pedoman teknis pembangunan </w:t>
            </w:r>
            <w:r w:rsidRPr="00972135">
              <w:lastRenderedPageBreak/>
              <w:t>bangunan hutan, standar teknis jalan hutan</w:t>
            </w:r>
          </w:p>
        </w:tc>
        <w:tc>
          <w:tcPr>
            <w:tcW w:w="2268" w:type="dxa"/>
          </w:tcPr>
          <w:p w14:paraId="332C18B0" w14:textId="77777777" w:rsidR="0039176A" w:rsidRDefault="0039176A">
            <w:r w:rsidRPr="009D350B">
              <w:rPr>
                <w:noProof/>
                <w:lang w:val="id-ID"/>
              </w:rPr>
              <w:lastRenderedPageBreak/>
              <w:t xml:space="preserve">Ceramah, diskusi, tanya jawab via Daring </w:t>
            </w:r>
            <w:r w:rsidRPr="009D350B">
              <w:rPr>
                <w:noProof/>
                <w:lang w:val="id-ID"/>
              </w:rPr>
              <w:lastRenderedPageBreak/>
              <w:t>sinkronus (zoom meeting/GM), Asinkronus via MOLS</w:t>
            </w:r>
          </w:p>
        </w:tc>
        <w:tc>
          <w:tcPr>
            <w:tcW w:w="1738" w:type="dxa"/>
          </w:tcPr>
          <w:p w14:paraId="3DBBF24D" w14:textId="77777777" w:rsidR="0039176A" w:rsidRPr="00972135" w:rsidRDefault="0039176A" w:rsidP="00AE7FD9">
            <w:pPr>
              <w:rPr>
                <w:rFonts w:eastAsia="Calibri"/>
                <w:lang w:val="id-ID"/>
              </w:rPr>
            </w:pPr>
            <w:r w:rsidRPr="00972135">
              <w:rPr>
                <w:rFonts w:eastAsia="Calibri"/>
                <w:lang w:val="id-ID"/>
              </w:rPr>
              <w:lastRenderedPageBreak/>
              <w:t xml:space="preserve">Mahasiswa  menyimak </w:t>
            </w:r>
            <w:r w:rsidRPr="00972135">
              <w:rPr>
                <w:rFonts w:eastAsia="Calibri"/>
                <w:lang w:val="id-ID"/>
              </w:rPr>
              <w:lastRenderedPageBreak/>
              <w:t xml:space="preserve">penjelasan dan mendiskusikan </w:t>
            </w:r>
            <w:r w:rsidRPr="00972135">
              <w:rPr>
                <w:lang w:val="sv-SE"/>
              </w:rPr>
              <w:t xml:space="preserve">standar teknis bangunan  dan jalan </w:t>
            </w:r>
            <w:r w:rsidRPr="00972135">
              <w:rPr>
                <w:rFonts w:eastAsia="Calibri"/>
              </w:rPr>
              <w:t>hutan</w:t>
            </w:r>
          </w:p>
        </w:tc>
        <w:tc>
          <w:tcPr>
            <w:tcW w:w="814" w:type="dxa"/>
          </w:tcPr>
          <w:p w14:paraId="6E4B500F" w14:textId="77777777" w:rsidR="0039176A" w:rsidRPr="00972135" w:rsidRDefault="0039176A" w:rsidP="00AE7FD9">
            <w:pPr>
              <w:rPr>
                <w:rFonts w:eastAsia="Calibri"/>
                <w:lang w:val="id-ID"/>
              </w:rPr>
            </w:pPr>
            <w:r w:rsidRPr="00972135">
              <w:rPr>
                <w:rFonts w:eastAsia="Calibri"/>
                <w:lang w:val="id-ID"/>
              </w:rPr>
              <w:lastRenderedPageBreak/>
              <w:t xml:space="preserve">Test tertulis, </w:t>
            </w:r>
            <w:r w:rsidRPr="00972135">
              <w:rPr>
                <w:rFonts w:eastAsia="Calibri"/>
                <w:lang w:val="id-ID"/>
              </w:rPr>
              <w:lastRenderedPageBreak/>
              <w:t>uraian subyektif, mempelajari dari jurnal online, e-book online</w:t>
            </w:r>
          </w:p>
        </w:tc>
        <w:tc>
          <w:tcPr>
            <w:tcW w:w="1984" w:type="dxa"/>
            <w:vAlign w:val="center"/>
          </w:tcPr>
          <w:p w14:paraId="5A4B325A" w14:textId="77777777" w:rsidR="0039176A" w:rsidRPr="00972135" w:rsidRDefault="0039176A" w:rsidP="00AE7FD9">
            <w:pPr>
              <w:ind w:left="57"/>
            </w:pPr>
            <w:r w:rsidRPr="00972135">
              <w:lastRenderedPageBreak/>
              <w:t xml:space="preserve">Mampu menguasai standard jalan hutan, </w:t>
            </w:r>
            <w:r w:rsidRPr="00972135">
              <w:lastRenderedPageBreak/>
              <w:t>spesifikasi jalan hutan, spesifikasi jari-jari belokan, profil melintang jalan hutan,  standar teknis jembatan, standar teknis gorong-gorong</w:t>
            </w:r>
          </w:p>
        </w:tc>
        <w:tc>
          <w:tcPr>
            <w:tcW w:w="709" w:type="dxa"/>
          </w:tcPr>
          <w:p w14:paraId="11D79DE9" w14:textId="77777777" w:rsidR="0039176A" w:rsidRPr="00972135" w:rsidRDefault="0039176A" w:rsidP="00AE7FD9">
            <w:pPr>
              <w:rPr>
                <w:rFonts w:eastAsia="Calibri"/>
                <w:lang w:val="id-ID"/>
              </w:rPr>
            </w:pPr>
            <w:r w:rsidRPr="00972135">
              <w:rPr>
                <w:rFonts w:eastAsia="Calibri"/>
                <w:lang w:val="id-ID"/>
              </w:rPr>
              <w:lastRenderedPageBreak/>
              <w:t>10%</w:t>
            </w:r>
          </w:p>
        </w:tc>
        <w:tc>
          <w:tcPr>
            <w:tcW w:w="723" w:type="dxa"/>
          </w:tcPr>
          <w:p w14:paraId="17D1A6C0" w14:textId="77777777" w:rsidR="0039176A" w:rsidRPr="00972135" w:rsidRDefault="0039176A" w:rsidP="00AE7FD9">
            <w:pPr>
              <w:rPr>
                <w:rFonts w:eastAsia="Calibri"/>
                <w:lang w:val="id-ID"/>
              </w:rPr>
            </w:pPr>
            <w:r w:rsidRPr="00972135">
              <w:rPr>
                <w:rFonts w:eastAsia="Calibri"/>
                <w:lang w:val="id-ID"/>
              </w:rPr>
              <w:t xml:space="preserve">5, 7, 9, 10, 11, </w:t>
            </w:r>
            <w:r w:rsidRPr="00972135">
              <w:rPr>
                <w:rFonts w:eastAsia="Calibri"/>
                <w:lang w:val="id-ID"/>
              </w:rPr>
              <w:lastRenderedPageBreak/>
              <w:t>12, 13, 14, 16,17, 18, 19, 20, 22, 23</w:t>
            </w:r>
          </w:p>
        </w:tc>
      </w:tr>
      <w:tr w:rsidR="0039176A" w:rsidRPr="00423D68" w14:paraId="26F7033D" w14:textId="77777777" w:rsidTr="0039176A">
        <w:trPr>
          <w:trHeight w:val="406"/>
        </w:trPr>
        <w:tc>
          <w:tcPr>
            <w:tcW w:w="1024" w:type="dxa"/>
            <w:shd w:val="clear" w:color="auto" w:fill="FFFF00"/>
            <w:vAlign w:val="center"/>
          </w:tcPr>
          <w:p w14:paraId="759395C2" w14:textId="77777777" w:rsidR="0039176A" w:rsidRPr="0039176A" w:rsidRDefault="0039176A" w:rsidP="00AE7FD9">
            <w:pPr>
              <w:pStyle w:val="TableParagraph"/>
              <w:spacing w:line="276" w:lineRule="auto"/>
              <w:ind w:left="110"/>
              <w:jc w:val="center"/>
              <w:rPr>
                <w:noProof/>
                <w:lang w:val="en-US"/>
              </w:rPr>
            </w:pPr>
            <w:r>
              <w:rPr>
                <w:noProof/>
                <w:lang w:val="en-US"/>
              </w:rPr>
              <w:lastRenderedPageBreak/>
              <w:t>7</w:t>
            </w:r>
          </w:p>
        </w:tc>
        <w:tc>
          <w:tcPr>
            <w:tcW w:w="14011" w:type="dxa"/>
            <w:gridSpan w:val="9"/>
            <w:shd w:val="clear" w:color="auto" w:fill="FFFF00"/>
            <w:vAlign w:val="center"/>
          </w:tcPr>
          <w:p w14:paraId="39E52631" w14:textId="77777777" w:rsidR="0039176A" w:rsidRPr="00423D68" w:rsidRDefault="0039176A" w:rsidP="00AE7FD9">
            <w:pPr>
              <w:widowControl/>
              <w:autoSpaceDE/>
              <w:autoSpaceDN/>
              <w:spacing w:line="276" w:lineRule="auto"/>
              <w:ind w:left="360"/>
              <w:jc w:val="center"/>
              <w:rPr>
                <w:noProof/>
                <w:lang w:val="id-ID"/>
              </w:rPr>
            </w:pPr>
            <w:r w:rsidRPr="00423D68">
              <w:rPr>
                <w:noProof/>
                <w:lang w:val="id-ID"/>
              </w:rPr>
              <w:t>UTS</w:t>
            </w:r>
          </w:p>
        </w:tc>
      </w:tr>
      <w:tr w:rsidR="0039176A" w:rsidRPr="00423D68" w14:paraId="7DB9CAA5" w14:textId="77777777" w:rsidTr="0039176A">
        <w:trPr>
          <w:trHeight w:val="406"/>
        </w:trPr>
        <w:tc>
          <w:tcPr>
            <w:tcW w:w="1024" w:type="dxa"/>
            <w:vAlign w:val="center"/>
          </w:tcPr>
          <w:p w14:paraId="6D44020A" w14:textId="77777777" w:rsidR="0039176A" w:rsidRPr="00423D68" w:rsidRDefault="0039176A" w:rsidP="00AE7FD9">
            <w:pPr>
              <w:pStyle w:val="TableParagraph"/>
              <w:spacing w:line="276" w:lineRule="auto"/>
              <w:ind w:left="110"/>
              <w:jc w:val="center"/>
              <w:rPr>
                <w:noProof/>
                <w:lang w:val="id-ID"/>
              </w:rPr>
            </w:pPr>
            <w:r w:rsidRPr="00423D68">
              <w:rPr>
                <w:noProof/>
                <w:lang w:val="id-ID"/>
              </w:rPr>
              <w:t>9-10</w:t>
            </w:r>
          </w:p>
        </w:tc>
        <w:tc>
          <w:tcPr>
            <w:tcW w:w="2232" w:type="dxa"/>
            <w:vAlign w:val="center"/>
          </w:tcPr>
          <w:p w14:paraId="650F3364" w14:textId="77777777" w:rsidR="0039176A" w:rsidRPr="00972135" w:rsidRDefault="0039176A" w:rsidP="00AE7FD9">
            <w:pPr>
              <w:ind w:left="57"/>
              <w:rPr>
                <w:rFonts w:eastAsia="Calibri"/>
              </w:rPr>
            </w:pPr>
            <w:r w:rsidRPr="00972135">
              <w:t>Mahasiswa mampu menjelaskan dan menguasai parameter PWH</w:t>
            </w:r>
          </w:p>
        </w:tc>
        <w:tc>
          <w:tcPr>
            <w:tcW w:w="1559" w:type="dxa"/>
            <w:vAlign w:val="center"/>
          </w:tcPr>
          <w:p w14:paraId="1333639D" w14:textId="77777777" w:rsidR="0039176A" w:rsidRPr="00972135" w:rsidRDefault="0039176A" w:rsidP="00AE7FD9">
            <w:pPr>
              <w:ind w:left="57"/>
              <w:rPr>
                <w:rFonts w:eastAsia="Calibri"/>
              </w:rPr>
            </w:pPr>
            <w:r w:rsidRPr="00972135">
              <w:rPr>
                <w:lang w:val="id-ID"/>
              </w:rPr>
              <w:t>M</w:t>
            </w:r>
            <w:r w:rsidRPr="00972135">
              <w:t>ampu menjelaskan dan menguasai parameter PWH</w:t>
            </w:r>
          </w:p>
        </w:tc>
        <w:tc>
          <w:tcPr>
            <w:tcW w:w="1984" w:type="dxa"/>
            <w:vAlign w:val="center"/>
          </w:tcPr>
          <w:p w14:paraId="3581412C" w14:textId="77777777" w:rsidR="0039176A" w:rsidRPr="00972135" w:rsidRDefault="0039176A" w:rsidP="0039176A">
            <w:pPr>
              <w:widowControl/>
              <w:numPr>
                <w:ilvl w:val="0"/>
                <w:numId w:val="31"/>
              </w:numPr>
              <w:tabs>
                <w:tab w:val="clear" w:pos="720"/>
                <w:tab w:val="left" w:pos="205"/>
                <w:tab w:val="num" w:pos="266"/>
                <w:tab w:val="left" w:pos="3740"/>
              </w:tabs>
              <w:autoSpaceDE/>
              <w:autoSpaceDN/>
              <w:ind w:left="266" w:hanging="266"/>
              <w:rPr>
                <w:lang w:val="de-DE"/>
              </w:rPr>
            </w:pPr>
            <w:r w:rsidRPr="00972135">
              <w:rPr>
                <w:lang w:val="de-DE"/>
              </w:rPr>
              <w:t>Tahapan PWH</w:t>
            </w:r>
          </w:p>
          <w:p w14:paraId="3AAE053C" w14:textId="77777777" w:rsidR="0039176A" w:rsidRPr="00972135" w:rsidRDefault="0039176A" w:rsidP="0039176A">
            <w:pPr>
              <w:widowControl/>
              <w:numPr>
                <w:ilvl w:val="0"/>
                <w:numId w:val="31"/>
              </w:numPr>
              <w:tabs>
                <w:tab w:val="clear" w:pos="720"/>
                <w:tab w:val="left" w:pos="205"/>
                <w:tab w:val="num" w:pos="266"/>
                <w:tab w:val="left" w:pos="3740"/>
              </w:tabs>
              <w:autoSpaceDE/>
              <w:autoSpaceDN/>
              <w:ind w:left="266" w:hanging="266"/>
              <w:rPr>
                <w:lang w:val="de-DE"/>
              </w:rPr>
            </w:pPr>
            <w:r w:rsidRPr="00972135">
              <w:rPr>
                <w:lang w:val="de-DE"/>
              </w:rPr>
              <w:t>Peralatan PWH</w:t>
            </w:r>
          </w:p>
          <w:p w14:paraId="410B96E1" w14:textId="77777777" w:rsidR="0039176A" w:rsidRPr="00972135" w:rsidRDefault="0039176A" w:rsidP="0039176A">
            <w:pPr>
              <w:widowControl/>
              <w:numPr>
                <w:ilvl w:val="0"/>
                <w:numId w:val="31"/>
              </w:numPr>
              <w:tabs>
                <w:tab w:val="clear" w:pos="720"/>
                <w:tab w:val="left" w:pos="205"/>
                <w:tab w:val="num" w:pos="266"/>
                <w:tab w:val="left" w:pos="3740"/>
              </w:tabs>
              <w:autoSpaceDE/>
              <w:autoSpaceDN/>
              <w:ind w:left="266" w:hanging="266"/>
              <w:rPr>
                <w:lang w:val="de-DE"/>
              </w:rPr>
            </w:pPr>
            <w:r w:rsidRPr="00972135">
              <w:rPr>
                <w:lang w:val="de-DE"/>
              </w:rPr>
              <w:t>Kerapatan jalan hutan</w:t>
            </w:r>
          </w:p>
          <w:p w14:paraId="74A80589" w14:textId="77777777" w:rsidR="0039176A" w:rsidRPr="00972135" w:rsidRDefault="0039176A" w:rsidP="0039176A">
            <w:pPr>
              <w:widowControl/>
              <w:numPr>
                <w:ilvl w:val="0"/>
                <w:numId w:val="31"/>
              </w:numPr>
              <w:tabs>
                <w:tab w:val="clear" w:pos="720"/>
                <w:tab w:val="left" w:pos="205"/>
                <w:tab w:val="num" w:pos="266"/>
                <w:tab w:val="left" w:pos="3740"/>
              </w:tabs>
              <w:autoSpaceDE/>
              <w:autoSpaceDN/>
              <w:ind w:left="266" w:hanging="266"/>
              <w:rPr>
                <w:lang w:val="de-DE"/>
              </w:rPr>
            </w:pPr>
            <w:r w:rsidRPr="00972135">
              <w:rPr>
                <w:lang w:val="de-DE"/>
              </w:rPr>
              <w:t>Spasi jalan hutan</w:t>
            </w:r>
          </w:p>
          <w:p w14:paraId="6CE943C4" w14:textId="77777777" w:rsidR="0039176A" w:rsidRPr="00972135" w:rsidRDefault="0039176A" w:rsidP="00AE7FD9">
            <w:pPr>
              <w:ind w:left="57"/>
              <w:rPr>
                <w:rFonts w:eastAsia="Calibri"/>
              </w:rPr>
            </w:pPr>
            <w:r w:rsidRPr="00972135">
              <w:rPr>
                <w:lang w:val="de-DE"/>
              </w:rPr>
              <w:t>Jarak sarad rata-rata</w:t>
            </w:r>
            <w:r w:rsidRPr="00972135">
              <w:rPr>
                <w:rFonts w:eastAsia="Calibri"/>
              </w:rPr>
              <w:t xml:space="preserve"> </w:t>
            </w:r>
          </w:p>
        </w:tc>
        <w:tc>
          <w:tcPr>
            <w:tcW w:w="2268" w:type="dxa"/>
            <w:vAlign w:val="center"/>
          </w:tcPr>
          <w:p w14:paraId="4BD99EBA" w14:textId="77777777" w:rsidR="0039176A" w:rsidRPr="00972135" w:rsidRDefault="0039176A" w:rsidP="0039176A">
            <w:pPr>
              <w:widowControl/>
              <w:autoSpaceDE/>
              <w:autoSpaceDN/>
              <w:rPr>
                <w:rFonts w:eastAsia="Calibri"/>
                <w:lang w:val="id-ID"/>
              </w:rPr>
            </w:pPr>
            <w:r w:rsidRPr="009D350B">
              <w:rPr>
                <w:noProof/>
                <w:lang w:val="id-ID"/>
              </w:rPr>
              <w:t>Ceramah, diskusi, tanya jawab via Daring sinkronus (zoom meeting/GM), Asinkronus via MOLS</w:t>
            </w:r>
          </w:p>
        </w:tc>
        <w:tc>
          <w:tcPr>
            <w:tcW w:w="1738" w:type="dxa"/>
          </w:tcPr>
          <w:p w14:paraId="76AB2E64" w14:textId="77777777" w:rsidR="0039176A" w:rsidRPr="00972135" w:rsidRDefault="0039176A" w:rsidP="00AE7FD9">
            <w:pPr>
              <w:rPr>
                <w:rFonts w:eastAsia="Calibri"/>
                <w:lang w:val="id-ID"/>
              </w:rPr>
            </w:pPr>
            <w:r w:rsidRPr="00972135">
              <w:rPr>
                <w:rFonts w:eastAsia="Calibri"/>
                <w:lang w:val="id-ID"/>
              </w:rPr>
              <w:t xml:space="preserve">Mahasiswa  menyimak penjelasan dan mendiskusikan </w:t>
            </w:r>
            <w:r w:rsidRPr="00972135">
              <w:t>tahapan PWH, peralatan yang digunakan, kerapatan jalan hutan, spasi jalan hutan dan jarak sarad rata-rata</w:t>
            </w:r>
            <w:r w:rsidRPr="00972135">
              <w:rPr>
                <w:rFonts w:eastAsia="Calibri"/>
              </w:rPr>
              <w:t xml:space="preserve"> </w:t>
            </w:r>
          </w:p>
        </w:tc>
        <w:tc>
          <w:tcPr>
            <w:tcW w:w="814" w:type="dxa"/>
          </w:tcPr>
          <w:p w14:paraId="201FB6F4" w14:textId="77777777" w:rsidR="0039176A" w:rsidRPr="00972135" w:rsidRDefault="0039176A" w:rsidP="00AE7FD9">
            <w:pPr>
              <w:rPr>
                <w:rFonts w:eastAsia="Calibri"/>
                <w:lang w:val="id-ID"/>
              </w:rPr>
            </w:pPr>
            <w:r w:rsidRPr="00972135">
              <w:rPr>
                <w:rFonts w:eastAsia="Calibri"/>
                <w:lang w:val="id-ID"/>
              </w:rPr>
              <w:t>Test tertulis, uraian subyektif, mempelajari dari jurnal online, e-book online</w:t>
            </w:r>
          </w:p>
        </w:tc>
        <w:tc>
          <w:tcPr>
            <w:tcW w:w="1984" w:type="dxa"/>
            <w:vAlign w:val="center"/>
          </w:tcPr>
          <w:p w14:paraId="7BBA7598" w14:textId="77777777" w:rsidR="0039176A" w:rsidRPr="00972135" w:rsidRDefault="0039176A" w:rsidP="00AE7FD9">
            <w:pPr>
              <w:ind w:left="57"/>
              <w:rPr>
                <w:rFonts w:eastAsia="Calibri"/>
                <w:lang w:val="id-ID"/>
              </w:rPr>
            </w:pPr>
            <w:r w:rsidRPr="00972135">
              <w:rPr>
                <w:lang w:val="id-ID"/>
              </w:rPr>
              <w:t>Mampu</w:t>
            </w:r>
            <w:r w:rsidRPr="00972135">
              <w:t xml:space="preserve"> menguasai tahapan PWH, peralatan yang digunakan, kerapatan jalan hutan, spasi jalan hutan dan jarak sarad rata-rata</w:t>
            </w:r>
          </w:p>
        </w:tc>
        <w:tc>
          <w:tcPr>
            <w:tcW w:w="709" w:type="dxa"/>
          </w:tcPr>
          <w:p w14:paraId="3B3E48F2" w14:textId="77777777" w:rsidR="0039176A" w:rsidRPr="00972135" w:rsidRDefault="0039176A" w:rsidP="00AE7FD9">
            <w:pPr>
              <w:rPr>
                <w:rFonts w:eastAsia="Calibri"/>
                <w:lang w:val="id-ID"/>
              </w:rPr>
            </w:pPr>
            <w:r w:rsidRPr="00972135">
              <w:rPr>
                <w:rFonts w:eastAsia="Calibri"/>
                <w:lang w:val="id-ID"/>
              </w:rPr>
              <w:t>10%</w:t>
            </w:r>
          </w:p>
        </w:tc>
        <w:tc>
          <w:tcPr>
            <w:tcW w:w="723" w:type="dxa"/>
          </w:tcPr>
          <w:p w14:paraId="5F814826" w14:textId="77777777" w:rsidR="0039176A" w:rsidRPr="00972135" w:rsidRDefault="0039176A" w:rsidP="00AE7FD9">
            <w:pPr>
              <w:rPr>
                <w:rFonts w:eastAsia="Calibri"/>
                <w:lang w:val="id-ID"/>
              </w:rPr>
            </w:pPr>
            <w:r w:rsidRPr="00972135">
              <w:rPr>
                <w:rFonts w:eastAsia="Calibri"/>
                <w:lang w:val="id-ID"/>
              </w:rPr>
              <w:t>5, 7, 9, 10, 11, 12, 13, 14, 16,17, 18, 19, 20, 22, 23</w:t>
            </w:r>
          </w:p>
        </w:tc>
      </w:tr>
      <w:tr w:rsidR="0039176A" w:rsidRPr="00423D68" w14:paraId="3F9ED5BF" w14:textId="77777777" w:rsidTr="0039176A">
        <w:trPr>
          <w:trHeight w:val="406"/>
        </w:trPr>
        <w:tc>
          <w:tcPr>
            <w:tcW w:w="1024" w:type="dxa"/>
            <w:vAlign w:val="center"/>
          </w:tcPr>
          <w:p w14:paraId="5BA00AE9" w14:textId="77777777" w:rsidR="0039176A" w:rsidRPr="00423D68" w:rsidRDefault="0039176A" w:rsidP="00AE7FD9">
            <w:pPr>
              <w:pStyle w:val="TableParagraph"/>
              <w:spacing w:line="276" w:lineRule="auto"/>
              <w:ind w:left="110"/>
              <w:jc w:val="center"/>
              <w:rPr>
                <w:noProof/>
                <w:lang w:val="id-ID"/>
              </w:rPr>
            </w:pPr>
            <w:r w:rsidRPr="00423D68">
              <w:rPr>
                <w:noProof/>
                <w:lang w:val="id-ID"/>
              </w:rPr>
              <w:t>11-12</w:t>
            </w:r>
          </w:p>
        </w:tc>
        <w:tc>
          <w:tcPr>
            <w:tcW w:w="2232" w:type="dxa"/>
            <w:vAlign w:val="center"/>
          </w:tcPr>
          <w:p w14:paraId="25CF66EF" w14:textId="77777777" w:rsidR="0039176A" w:rsidRPr="00972135" w:rsidRDefault="0039176A" w:rsidP="00AE7FD9">
            <w:pPr>
              <w:rPr>
                <w:rFonts w:eastAsia="Calibri"/>
                <w:lang w:val="de-DE"/>
              </w:rPr>
            </w:pPr>
          </w:p>
          <w:p w14:paraId="20ACB3F2" w14:textId="77777777" w:rsidR="0039176A" w:rsidRPr="00972135" w:rsidRDefault="0039176A" w:rsidP="00AE7FD9">
            <w:pPr>
              <w:ind w:left="57"/>
              <w:rPr>
                <w:lang w:val="id-ID"/>
              </w:rPr>
            </w:pPr>
            <w:r w:rsidRPr="00972135">
              <w:t>Mahasiswa mampu menjelaskan dan menguasai tehnik-tehnik perencanaan PWH</w:t>
            </w:r>
            <w:r w:rsidRPr="00972135">
              <w:rPr>
                <w:lang w:val="id-ID"/>
              </w:rPr>
              <w:t xml:space="preserve"> secara maunual dan Road Eng</w:t>
            </w:r>
          </w:p>
          <w:p w14:paraId="1C800B94" w14:textId="77777777" w:rsidR="0039176A" w:rsidRPr="00972135" w:rsidRDefault="0039176A" w:rsidP="00AE7FD9">
            <w:pPr>
              <w:rPr>
                <w:rFonts w:eastAsia="Calibri"/>
                <w:lang w:val="de-DE"/>
              </w:rPr>
            </w:pPr>
          </w:p>
        </w:tc>
        <w:tc>
          <w:tcPr>
            <w:tcW w:w="1559" w:type="dxa"/>
            <w:vAlign w:val="center"/>
          </w:tcPr>
          <w:p w14:paraId="7748FD3C" w14:textId="77777777" w:rsidR="0039176A" w:rsidRPr="00972135" w:rsidRDefault="0039176A" w:rsidP="00AE7FD9">
            <w:pPr>
              <w:ind w:left="57"/>
              <w:rPr>
                <w:rFonts w:eastAsia="Calibri"/>
              </w:rPr>
            </w:pPr>
            <w:r w:rsidRPr="00972135">
              <w:rPr>
                <w:rFonts w:eastAsia="Calibri"/>
                <w:lang w:val="id-ID"/>
              </w:rPr>
              <w:t>Mampu</w:t>
            </w:r>
            <w:r w:rsidRPr="00972135">
              <w:rPr>
                <w:rFonts w:eastAsia="Calibri"/>
              </w:rPr>
              <w:t xml:space="preserve"> memahami arti derajat kerusakan dan mampu menghitiung derajat kerusakan pasca pemanenan </w:t>
            </w:r>
          </w:p>
        </w:tc>
        <w:tc>
          <w:tcPr>
            <w:tcW w:w="1984" w:type="dxa"/>
            <w:vAlign w:val="center"/>
          </w:tcPr>
          <w:p w14:paraId="4627EA25" w14:textId="77777777" w:rsidR="0039176A" w:rsidRPr="00972135" w:rsidRDefault="0039176A" w:rsidP="00AE7FD9">
            <w:pPr>
              <w:tabs>
                <w:tab w:val="left" w:pos="205"/>
                <w:tab w:val="left" w:pos="3740"/>
              </w:tabs>
              <w:rPr>
                <w:lang w:val="de-DE"/>
              </w:rPr>
            </w:pPr>
            <w:r w:rsidRPr="00972135">
              <w:rPr>
                <w:lang w:val="de-DE"/>
              </w:rPr>
              <w:t>Penggunaan metoda jangka dan Software Road Engineering dalam perencanaan jaringan jalan hutan</w:t>
            </w:r>
          </w:p>
          <w:p w14:paraId="044E7752" w14:textId="77777777" w:rsidR="0039176A" w:rsidRPr="00972135" w:rsidRDefault="0039176A" w:rsidP="00AE7FD9">
            <w:pPr>
              <w:ind w:left="57"/>
              <w:rPr>
                <w:rFonts w:eastAsia="Calibri"/>
              </w:rPr>
            </w:pPr>
          </w:p>
        </w:tc>
        <w:tc>
          <w:tcPr>
            <w:tcW w:w="2268" w:type="dxa"/>
          </w:tcPr>
          <w:p w14:paraId="51442B27" w14:textId="77777777" w:rsidR="0039176A" w:rsidRPr="00423D68" w:rsidRDefault="0039176A" w:rsidP="00AE7FD9">
            <w:pPr>
              <w:pStyle w:val="TableParagraph"/>
              <w:spacing w:line="276" w:lineRule="auto"/>
              <w:rPr>
                <w:noProof/>
                <w:lang w:val="id-ID"/>
              </w:rPr>
            </w:pPr>
            <w:r w:rsidRPr="00423D68">
              <w:rPr>
                <w:noProof/>
                <w:lang w:val="id-ID"/>
              </w:rPr>
              <w:t>Ceramah, diskusi, tanya jawab via Daring sinkronus (zoom meeting/GM), Asinkronus via MOLS</w:t>
            </w:r>
          </w:p>
        </w:tc>
        <w:tc>
          <w:tcPr>
            <w:tcW w:w="1738" w:type="dxa"/>
          </w:tcPr>
          <w:p w14:paraId="3F385102" w14:textId="77777777" w:rsidR="0039176A" w:rsidRPr="00972135" w:rsidRDefault="0039176A" w:rsidP="00AE7FD9">
            <w:pPr>
              <w:rPr>
                <w:rFonts w:eastAsia="Calibri"/>
                <w:lang w:val="id-ID"/>
              </w:rPr>
            </w:pPr>
            <w:r w:rsidRPr="00972135">
              <w:rPr>
                <w:rFonts w:eastAsia="Calibri"/>
                <w:lang w:val="id-ID"/>
              </w:rPr>
              <w:t xml:space="preserve">Mahasiswa  mapu </w:t>
            </w:r>
            <w:r w:rsidRPr="00972135">
              <w:t>mengaplikasikan metoda jangka secara manua dan digitall, penampang melintang jalan, perhitungan volume galian dan timbunan</w:t>
            </w:r>
            <w:r w:rsidRPr="00972135">
              <w:rPr>
                <w:rFonts w:eastAsia="Calibri"/>
                <w:lang w:val="de-DE"/>
              </w:rPr>
              <w:t xml:space="preserve"> </w:t>
            </w:r>
          </w:p>
        </w:tc>
        <w:tc>
          <w:tcPr>
            <w:tcW w:w="814" w:type="dxa"/>
          </w:tcPr>
          <w:p w14:paraId="6E888B65" w14:textId="77777777" w:rsidR="0039176A" w:rsidRPr="00972135" w:rsidRDefault="0039176A" w:rsidP="00AE7FD9">
            <w:pPr>
              <w:rPr>
                <w:rFonts w:eastAsia="Calibri"/>
                <w:lang w:val="id-ID"/>
              </w:rPr>
            </w:pPr>
            <w:r w:rsidRPr="00972135">
              <w:rPr>
                <w:rFonts w:eastAsia="Calibri"/>
                <w:lang w:val="id-ID"/>
              </w:rPr>
              <w:t>Test tertulis, uraian subyektif, mempelajari dari jurnal online, e-book online</w:t>
            </w:r>
          </w:p>
        </w:tc>
        <w:tc>
          <w:tcPr>
            <w:tcW w:w="1984" w:type="dxa"/>
            <w:vAlign w:val="center"/>
          </w:tcPr>
          <w:p w14:paraId="0758A173" w14:textId="77777777" w:rsidR="0039176A" w:rsidRPr="00972135" w:rsidRDefault="0039176A" w:rsidP="00AE7FD9">
            <w:pPr>
              <w:ind w:left="57"/>
              <w:rPr>
                <w:rFonts w:eastAsia="Calibri"/>
                <w:lang w:val="id-ID"/>
              </w:rPr>
            </w:pPr>
            <w:r w:rsidRPr="00972135">
              <w:rPr>
                <w:lang w:val="id-ID"/>
              </w:rPr>
              <w:t>Mampu</w:t>
            </w:r>
            <w:r w:rsidRPr="00972135">
              <w:t xml:space="preserve"> mengaplikasikan metoda jangka secara manua dan digitall, penampang melintang jalan, perhitungan volume galian dan timbunan</w:t>
            </w:r>
          </w:p>
        </w:tc>
        <w:tc>
          <w:tcPr>
            <w:tcW w:w="709" w:type="dxa"/>
          </w:tcPr>
          <w:p w14:paraId="6E3660B6" w14:textId="77777777" w:rsidR="0039176A" w:rsidRPr="00972135" w:rsidRDefault="0039176A" w:rsidP="00AE7FD9">
            <w:pPr>
              <w:rPr>
                <w:rFonts w:eastAsia="Calibri"/>
                <w:lang w:val="id-ID"/>
              </w:rPr>
            </w:pPr>
            <w:r w:rsidRPr="00972135">
              <w:rPr>
                <w:rFonts w:eastAsia="Calibri"/>
                <w:lang w:val="id-ID"/>
              </w:rPr>
              <w:t>10%</w:t>
            </w:r>
          </w:p>
        </w:tc>
        <w:tc>
          <w:tcPr>
            <w:tcW w:w="723" w:type="dxa"/>
          </w:tcPr>
          <w:p w14:paraId="37291F34" w14:textId="77777777" w:rsidR="0039176A" w:rsidRPr="00972135" w:rsidRDefault="0039176A" w:rsidP="00AE7FD9">
            <w:pPr>
              <w:rPr>
                <w:rFonts w:eastAsia="Calibri"/>
                <w:lang w:val="id-ID"/>
              </w:rPr>
            </w:pPr>
            <w:r w:rsidRPr="00972135">
              <w:rPr>
                <w:rFonts w:eastAsia="Calibri"/>
                <w:lang w:val="id-ID"/>
              </w:rPr>
              <w:t>5, 7, 9, 10, 11, 12, 13, 14, 16,17, 18, 19, 20,  22, 23, 24, 41</w:t>
            </w:r>
          </w:p>
        </w:tc>
      </w:tr>
      <w:tr w:rsidR="0039176A" w:rsidRPr="00423D68" w14:paraId="158E7AA9" w14:textId="77777777" w:rsidTr="0039176A">
        <w:trPr>
          <w:trHeight w:val="3849"/>
        </w:trPr>
        <w:tc>
          <w:tcPr>
            <w:tcW w:w="1024" w:type="dxa"/>
            <w:vAlign w:val="center"/>
          </w:tcPr>
          <w:p w14:paraId="4B7AE1A5" w14:textId="77777777" w:rsidR="0039176A" w:rsidRPr="00423D68" w:rsidRDefault="0039176A" w:rsidP="00AE7FD9">
            <w:pPr>
              <w:pStyle w:val="TableParagraph"/>
              <w:spacing w:line="276" w:lineRule="auto"/>
              <w:ind w:left="110"/>
              <w:jc w:val="center"/>
              <w:rPr>
                <w:noProof/>
                <w:lang w:val="id-ID"/>
              </w:rPr>
            </w:pPr>
            <w:r w:rsidRPr="00423D68">
              <w:rPr>
                <w:noProof/>
                <w:lang w:val="id-ID"/>
              </w:rPr>
              <w:lastRenderedPageBreak/>
              <w:t>13-14</w:t>
            </w:r>
          </w:p>
        </w:tc>
        <w:tc>
          <w:tcPr>
            <w:tcW w:w="2232" w:type="dxa"/>
          </w:tcPr>
          <w:p w14:paraId="442F47F0" w14:textId="77777777" w:rsidR="0039176A" w:rsidRPr="00972135" w:rsidRDefault="0039176A" w:rsidP="0039176A">
            <w:pPr>
              <w:rPr>
                <w:rFonts w:eastAsia="Calibri"/>
                <w:lang w:val="de-DE"/>
              </w:rPr>
            </w:pPr>
            <w:r w:rsidRPr="00972135">
              <w:rPr>
                <w:lang w:val="de-DE"/>
              </w:rPr>
              <w:t>Mahasiswa mampu mengaplikasikan trase jalan di lapangan</w:t>
            </w:r>
          </w:p>
        </w:tc>
        <w:tc>
          <w:tcPr>
            <w:tcW w:w="1559" w:type="dxa"/>
          </w:tcPr>
          <w:p w14:paraId="64E7A996" w14:textId="77777777" w:rsidR="0039176A" w:rsidRPr="00972135" w:rsidRDefault="0039176A" w:rsidP="0039176A">
            <w:pPr>
              <w:ind w:left="57"/>
              <w:rPr>
                <w:rFonts w:eastAsia="Calibri"/>
              </w:rPr>
            </w:pPr>
            <w:r w:rsidRPr="00972135">
              <w:rPr>
                <w:rFonts w:eastAsia="Calibri"/>
                <w:lang w:val="id-ID"/>
              </w:rPr>
              <w:t xml:space="preserve">Mampu </w:t>
            </w:r>
            <w:r w:rsidRPr="00972135">
              <w:rPr>
                <w:rFonts w:eastAsia="Calibri"/>
              </w:rPr>
              <w:t xml:space="preserve">memahami </w:t>
            </w:r>
            <w:r w:rsidRPr="00972135">
              <w:t>perencanaan dipeta kontur di lapangan, penentuan trase, peletakan polygon jalan</w:t>
            </w:r>
          </w:p>
        </w:tc>
        <w:tc>
          <w:tcPr>
            <w:tcW w:w="1984" w:type="dxa"/>
          </w:tcPr>
          <w:p w14:paraId="2661D2CF" w14:textId="77777777" w:rsidR="0039176A" w:rsidRPr="00972135" w:rsidRDefault="0039176A" w:rsidP="0039176A">
            <w:r w:rsidRPr="00972135">
              <w:rPr>
                <w:lang w:val="de-DE"/>
              </w:rPr>
              <w:t>Peletakan trase jalan, perhitungan jumlah galian dan timbunan, jari-jari belokan</w:t>
            </w:r>
          </w:p>
        </w:tc>
        <w:tc>
          <w:tcPr>
            <w:tcW w:w="2268" w:type="dxa"/>
          </w:tcPr>
          <w:p w14:paraId="11E11795" w14:textId="77777777" w:rsidR="0039176A" w:rsidRDefault="0039176A">
            <w:r w:rsidRPr="00D468D4">
              <w:rPr>
                <w:noProof/>
                <w:lang w:val="id-ID"/>
              </w:rPr>
              <w:t>Ceramah, diskusi, tanya jawab via Daring sinkronus (zoom meeting/GM), Asinkronus via MOLS</w:t>
            </w:r>
          </w:p>
        </w:tc>
        <w:tc>
          <w:tcPr>
            <w:tcW w:w="1738" w:type="dxa"/>
          </w:tcPr>
          <w:p w14:paraId="03527471" w14:textId="77777777" w:rsidR="0039176A" w:rsidRPr="00972135" w:rsidRDefault="0039176A" w:rsidP="0039176A">
            <w:pPr>
              <w:rPr>
                <w:rFonts w:eastAsia="Calibri"/>
                <w:lang w:val="id-ID"/>
              </w:rPr>
            </w:pPr>
            <w:r w:rsidRPr="00972135">
              <w:rPr>
                <w:rFonts w:eastAsia="Calibri"/>
                <w:lang w:val="id-ID"/>
              </w:rPr>
              <w:t xml:space="preserve">Mahasiswa  menyimak penjelasan tentang </w:t>
            </w:r>
            <w:r w:rsidRPr="00972135">
              <w:t>perencanaan dipeta kontur di lapangan, penentuan trase, peletakan polygon jalan</w:t>
            </w:r>
          </w:p>
        </w:tc>
        <w:tc>
          <w:tcPr>
            <w:tcW w:w="814" w:type="dxa"/>
          </w:tcPr>
          <w:p w14:paraId="0D49C734" w14:textId="77777777" w:rsidR="0039176A" w:rsidRPr="00972135" w:rsidRDefault="0039176A" w:rsidP="0039176A">
            <w:pPr>
              <w:rPr>
                <w:rFonts w:eastAsia="Calibri"/>
                <w:lang w:val="id-ID"/>
              </w:rPr>
            </w:pPr>
            <w:r w:rsidRPr="00972135">
              <w:rPr>
                <w:rFonts w:eastAsia="Calibri"/>
                <w:lang w:val="id-ID"/>
              </w:rPr>
              <w:t>Test tertulis, uraian subyektif, mempelajari dari jurnal online, e-book online</w:t>
            </w:r>
          </w:p>
        </w:tc>
        <w:tc>
          <w:tcPr>
            <w:tcW w:w="1984" w:type="dxa"/>
          </w:tcPr>
          <w:p w14:paraId="626BD98D" w14:textId="77777777" w:rsidR="0039176A" w:rsidRPr="00972135" w:rsidRDefault="0039176A" w:rsidP="0039176A">
            <w:pPr>
              <w:ind w:left="57"/>
              <w:rPr>
                <w:rFonts w:eastAsia="Calibri"/>
              </w:rPr>
            </w:pPr>
            <w:r w:rsidRPr="00972135">
              <w:rPr>
                <w:rFonts w:eastAsia="Calibri"/>
                <w:lang w:val="id-ID"/>
              </w:rPr>
              <w:t>P</w:t>
            </w:r>
            <w:r w:rsidRPr="00972135">
              <w:rPr>
                <w:rFonts w:eastAsia="Calibri"/>
              </w:rPr>
              <w:t>enguasaan dalam</w:t>
            </w:r>
          </w:p>
          <w:p w14:paraId="5E85E7E1" w14:textId="77777777" w:rsidR="0039176A" w:rsidRPr="00972135" w:rsidRDefault="0039176A" w:rsidP="0039176A">
            <w:pPr>
              <w:ind w:left="57"/>
              <w:rPr>
                <w:rFonts w:eastAsia="Calibri"/>
                <w:lang w:val="id-ID"/>
              </w:rPr>
            </w:pPr>
            <w:r w:rsidRPr="00972135">
              <w:t>perencanaan dipeta kontur di lapangan, penentuan trase, peletakan polygon jalan</w:t>
            </w:r>
          </w:p>
        </w:tc>
        <w:tc>
          <w:tcPr>
            <w:tcW w:w="709" w:type="dxa"/>
          </w:tcPr>
          <w:p w14:paraId="521D8259" w14:textId="77777777" w:rsidR="0039176A" w:rsidRPr="00972135" w:rsidRDefault="0039176A" w:rsidP="0039176A">
            <w:pPr>
              <w:rPr>
                <w:rFonts w:eastAsia="Calibri"/>
                <w:lang w:val="id-ID"/>
              </w:rPr>
            </w:pPr>
            <w:r w:rsidRPr="00972135">
              <w:rPr>
                <w:rFonts w:eastAsia="Calibri"/>
                <w:lang w:val="id-ID"/>
              </w:rPr>
              <w:t>10%</w:t>
            </w:r>
          </w:p>
        </w:tc>
        <w:tc>
          <w:tcPr>
            <w:tcW w:w="723" w:type="dxa"/>
          </w:tcPr>
          <w:p w14:paraId="511E617B" w14:textId="77777777" w:rsidR="0039176A" w:rsidRPr="00972135" w:rsidRDefault="0039176A" w:rsidP="0039176A">
            <w:pPr>
              <w:rPr>
                <w:rFonts w:eastAsia="Calibri"/>
                <w:lang w:val="id-ID"/>
              </w:rPr>
            </w:pPr>
            <w:r w:rsidRPr="00972135">
              <w:rPr>
                <w:rFonts w:eastAsia="Calibri"/>
                <w:lang w:val="id-ID"/>
              </w:rPr>
              <w:t>5, 7, 9, 10, 11, 12, 13, 14, 16,17, 18, 19, 20, 22, 23, 24</w:t>
            </w:r>
          </w:p>
        </w:tc>
      </w:tr>
      <w:tr w:rsidR="0039176A" w:rsidRPr="00423D68" w14:paraId="055D74E6" w14:textId="77777777" w:rsidTr="0039176A">
        <w:trPr>
          <w:trHeight w:val="406"/>
        </w:trPr>
        <w:tc>
          <w:tcPr>
            <w:tcW w:w="1024" w:type="dxa"/>
            <w:vAlign w:val="center"/>
          </w:tcPr>
          <w:p w14:paraId="16046A1B" w14:textId="77777777" w:rsidR="0039176A" w:rsidRPr="00423D68" w:rsidRDefault="0039176A" w:rsidP="00AE7FD9">
            <w:pPr>
              <w:pStyle w:val="TableParagraph"/>
              <w:spacing w:line="276" w:lineRule="auto"/>
              <w:ind w:left="110"/>
              <w:jc w:val="center"/>
              <w:rPr>
                <w:noProof/>
                <w:lang w:val="id-ID"/>
              </w:rPr>
            </w:pPr>
            <w:r w:rsidRPr="00423D68">
              <w:rPr>
                <w:noProof/>
                <w:lang w:val="id-ID"/>
              </w:rPr>
              <w:t>15</w:t>
            </w:r>
          </w:p>
        </w:tc>
        <w:tc>
          <w:tcPr>
            <w:tcW w:w="2232" w:type="dxa"/>
          </w:tcPr>
          <w:p w14:paraId="426756F0" w14:textId="77777777" w:rsidR="0039176A" w:rsidRPr="00972135" w:rsidRDefault="0039176A" w:rsidP="0039176A">
            <w:pPr>
              <w:rPr>
                <w:rFonts w:eastAsia="Calibri"/>
                <w:lang w:val="de-DE"/>
              </w:rPr>
            </w:pPr>
            <w:r w:rsidRPr="00972135">
              <w:rPr>
                <w:lang w:val="de-DE"/>
              </w:rPr>
              <w:t>Mahasiswa mampu menghitung dan menganalisis karakteristik jalan angkutan</w:t>
            </w:r>
          </w:p>
        </w:tc>
        <w:tc>
          <w:tcPr>
            <w:tcW w:w="1559" w:type="dxa"/>
          </w:tcPr>
          <w:p w14:paraId="117F19D2" w14:textId="77777777" w:rsidR="0039176A" w:rsidRPr="00972135" w:rsidRDefault="0039176A" w:rsidP="0039176A">
            <w:pPr>
              <w:ind w:left="57"/>
              <w:rPr>
                <w:rFonts w:eastAsia="Calibri"/>
              </w:rPr>
            </w:pPr>
            <w:r w:rsidRPr="00972135">
              <w:rPr>
                <w:lang w:val="id-ID"/>
              </w:rPr>
              <w:t>M</w:t>
            </w:r>
            <w:r w:rsidRPr="00972135">
              <w:rPr>
                <w:lang w:val="de-DE"/>
              </w:rPr>
              <w:t>enghitung dan menganalisis karakteristik jalan angkutan</w:t>
            </w:r>
          </w:p>
        </w:tc>
        <w:tc>
          <w:tcPr>
            <w:tcW w:w="1984" w:type="dxa"/>
          </w:tcPr>
          <w:p w14:paraId="540E3E97" w14:textId="77777777" w:rsidR="0039176A" w:rsidRPr="00972135" w:rsidRDefault="0039176A" w:rsidP="0039176A">
            <w:pPr>
              <w:widowControl/>
              <w:numPr>
                <w:ilvl w:val="0"/>
                <w:numId w:val="32"/>
              </w:numPr>
              <w:tabs>
                <w:tab w:val="clear" w:pos="720"/>
                <w:tab w:val="left" w:pos="205"/>
                <w:tab w:val="num" w:pos="266"/>
                <w:tab w:val="left" w:pos="3740"/>
              </w:tabs>
              <w:autoSpaceDE/>
              <w:autoSpaceDN/>
              <w:ind w:left="266" w:hanging="266"/>
              <w:rPr>
                <w:lang w:val="de-DE"/>
              </w:rPr>
            </w:pPr>
            <w:r w:rsidRPr="00972135">
              <w:rPr>
                <w:lang w:val="de-DE"/>
              </w:rPr>
              <w:t>Parameter trase jalan</w:t>
            </w:r>
          </w:p>
          <w:p w14:paraId="418414A0" w14:textId="77777777" w:rsidR="0039176A" w:rsidRPr="00972135" w:rsidRDefault="0039176A" w:rsidP="0039176A">
            <w:pPr>
              <w:widowControl/>
              <w:numPr>
                <w:ilvl w:val="0"/>
                <w:numId w:val="32"/>
              </w:numPr>
              <w:tabs>
                <w:tab w:val="clear" w:pos="720"/>
                <w:tab w:val="left" w:pos="205"/>
                <w:tab w:val="num" w:pos="266"/>
                <w:tab w:val="left" w:pos="3740"/>
              </w:tabs>
              <w:autoSpaceDE/>
              <w:autoSpaceDN/>
              <w:ind w:left="266" w:hanging="266"/>
              <w:rPr>
                <w:lang w:val="de-DE"/>
              </w:rPr>
            </w:pPr>
            <w:r w:rsidRPr="00972135">
              <w:rPr>
                <w:lang w:val="de-DE"/>
              </w:rPr>
              <w:t>Kurvigkeit</w:t>
            </w:r>
          </w:p>
          <w:p w14:paraId="03181BF0" w14:textId="77777777" w:rsidR="0039176A" w:rsidRPr="00972135" w:rsidRDefault="0039176A" w:rsidP="0039176A">
            <w:pPr>
              <w:widowControl/>
              <w:numPr>
                <w:ilvl w:val="0"/>
                <w:numId w:val="32"/>
              </w:numPr>
              <w:tabs>
                <w:tab w:val="clear" w:pos="720"/>
                <w:tab w:val="left" w:pos="205"/>
                <w:tab w:val="num" w:pos="266"/>
                <w:tab w:val="left" w:pos="3740"/>
              </w:tabs>
              <w:autoSpaceDE/>
              <w:autoSpaceDN/>
              <w:ind w:left="266" w:hanging="266"/>
              <w:rPr>
                <w:lang w:val="de-DE"/>
              </w:rPr>
            </w:pPr>
            <w:r w:rsidRPr="00972135">
              <w:rPr>
                <w:lang w:val="de-DE"/>
              </w:rPr>
              <w:t>Wendel faktor</w:t>
            </w:r>
          </w:p>
          <w:p w14:paraId="4EF4898C" w14:textId="77777777" w:rsidR="0039176A" w:rsidRPr="00972135" w:rsidRDefault="0039176A" w:rsidP="0039176A">
            <w:pPr>
              <w:widowControl/>
              <w:numPr>
                <w:ilvl w:val="0"/>
                <w:numId w:val="32"/>
              </w:numPr>
              <w:tabs>
                <w:tab w:val="clear" w:pos="720"/>
                <w:tab w:val="left" w:pos="205"/>
                <w:tab w:val="num" w:pos="266"/>
                <w:tab w:val="left" w:pos="3740"/>
              </w:tabs>
              <w:autoSpaceDE/>
              <w:autoSpaceDN/>
              <w:ind w:left="266" w:hanging="266"/>
              <w:rPr>
                <w:lang w:val="de-DE"/>
              </w:rPr>
            </w:pPr>
            <w:r w:rsidRPr="00972135">
              <w:rPr>
                <w:lang w:val="de-DE"/>
              </w:rPr>
              <w:t>Zentriwingkel</w:t>
            </w:r>
          </w:p>
          <w:p w14:paraId="164DA505" w14:textId="77777777" w:rsidR="0039176A" w:rsidRPr="00972135" w:rsidRDefault="0039176A" w:rsidP="0039176A"/>
        </w:tc>
        <w:tc>
          <w:tcPr>
            <w:tcW w:w="2268" w:type="dxa"/>
          </w:tcPr>
          <w:p w14:paraId="3BC05D2D" w14:textId="77777777" w:rsidR="0039176A" w:rsidRDefault="0039176A">
            <w:r w:rsidRPr="00D468D4">
              <w:rPr>
                <w:noProof/>
                <w:lang w:val="id-ID"/>
              </w:rPr>
              <w:t>Ceramah, diskusi, tanya jawab via Daring sinkronus (zoom meeting/GM), Asinkronus via MOLS</w:t>
            </w:r>
          </w:p>
        </w:tc>
        <w:tc>
          <w:tcPr>
            <w:tcW w:w="1738" w:type="dxa"/>
          </w:tcPr>
          <w:p w14:paraId="5DC34F34" w14:textId="77777777" w:rsidR="0039176A" w:rsidRPr="00972135" w:rsidRDefault="0039176A" w:rsidP="0039176A">
            <w:pPr>
              <w:rPr>
                <w:rFonts w:eastAsia="Calibri"/>
                <w:lang w:val="id-ID"/>
              </w:rPr>
            </w:pPr>
            <w:r w:rsidRPr="00972135">
              <w:rPr>
                <w:rFonts w:eastAsia="Calibri"/>
                <w:lang w:val="id-ID"/>
              </w:rPr>
              <w:t xml:space="preserve">Mahasiswa  menyimak penjelasan dan mendiskuikan tentang </w:t>
            </w:r>
            <w:r w:rsidRPr="00972135">
              <w:t xml:space="preserve"> karakteristik  jalan angkutan, kurvigket, wendel faktor, zentriwingkel</w:t>
            </w:r>
          </w:p>
        </w:tc>
        <w:tc>
          <w:tcPr>
            <w:tcW w:w="814" w:type="dxa"/>
          </w:tcPr>
          <w:p w14:paraId="28C25F26" w14:textId="77777777" w:rsidR="0039176A" w:rsidRPr="00972135" w:rsidRDefault="0039176A" w:rsidP="0039176A">
            <w:pPr>
              <w:rPr>
                <w:rFonts w:eastAsia="Calibri"/>
                <w:lang w:val="id-ID"/>
              </w:rPr>
            </w:pPr>
            <w:r w:rsidRPr="00972135">
              <w:rPr>
                <w:rFonts w:eastAsia="Calibri"/>
                <w:lang w:val="id-ID"/>
              </w:rPr>
              <w:t>Test tertulis, uraian subyektif, mempelajari dari jurnal online, e-book online</w:t>
            </w:r>
          </w:p>
        </w:tc>
        <w:tc>
          <w:tcPr>
            <w:tcW w:w="1984" w:type="dxa"/>
          </w:tcPr>
          <w:p w14:paraId="43C905CD" w14:textId="77777777" w:rsidR="0039176A" w:rsidRPr="00972135" w:rsidRDefault="0039176A" w:rsidP="0039176A">
            <w:pPr>
              <w:ind w:left="57"/>
              <w:rPr>
                <w:rFonts w:eastAsia="Calibri"/>
                <w:lang w:val="id-ID"/>
              </w:rPr>
            </w:pPr>
            <w:r w:rsidRPr="00972135">
              <w:t>Mampu menganalisis karakteristik  jalan angkutan, kurvigket, wendel faktor, zentriwingkel</w:t>
            </w:r>
          </w:p>
        </w:tc>
        <w:tc>
          <w:tcPr>
            <w:tcW w:w="709" w:type="dxa"/>
          </w:tcPr>
          <w:p w14:paraId="11F070E0" w14:textId="77777777" w:rsidR="0039176A" w:rsidRPr="00972135" w:rsidRDefault="0039176A" w:rsidP="0039176A">
            <w:pPr>
              <w:rPr>
                <w:rFonts w:eastAsia="Calibri"/>
                <w:lang w:val="id-ID"/>
              </w:rPr>
            </w:pPr>
            <w:r w:rsidRPr="00972135">
              <w:rPr>
                <w:rFonts w:eastAsia="Calibri"/>
                <w:lang w:val="id-ID"/>
              </w:rPr>
              <w:t>5%</w:t>
            </w:r>
          </w:p>
        </w:tc>
        <w:tc>
          <w:tcPr>
            <w:tcW w:w="723" w:type="dxa"/>
          </w:tcPr>
          <w:p w14:paraId="50270E53" w14:textId="77777777" w:rsidR="0039176A" w:rsidRPr="00972135" w:rsidRDefault="0039176A" w:rsidP="0039176A">
            <w:pPr>
              <w:rPr>
                <w:rFonts w:eastAsia="Calibri"/>
                <w:lang w:val="id-ID"/>
              </w:rPr>
            </w:pPr>
            <w:r w:rsidRPr="00972135">
              <w:rPr>
                <w:rFonts w:eastAsia="Calibri"/>
                <w:lang w:val="id-ID"/>
              </w:rPr>
              <w:t>5, 7, 9, 10, 11, 12, 13, 14, 16,17, 18, 19, 22, 23, 24</w:t>
            </w:r>
          </w:p>
        </w:tc>
      </w:tr>
      <w:tr w:rsidR="0039176A" w:rsidRPr="00423D68" w14:paraId="0283F423" w14:textId="77777777" w:rsidTr="0039176A">
        <w:trPr>
          <w:trHeight w:val="406"/>
        </w:trPr>
        <w:tc>
          <w:tcPr>
            <w:tcW w:w="1024" w:type="dxa"/>
            <w:shd w:val="clear" w:color="auto" w:fill="FFFF00"/>
            <w:vAlign w:val="center"/>
          </w:tcPr>
          <w:p w14:paraId="6D5A60DC" w14:textId="77777777" w:rsidR="0039176A" w:rsidRPr="00423D68" w:rsidRDefault="0039176A" w:rsidP="00AE7FD9">
            <w:pPr>
              <w:pStyle w:val="TableParagraph"/>
              <w:spacing w:line="276" w:lineRule="auto"/>
              <w:ind w:left="110"/>
              <w:jc w:val="center"/>
              <w:rPr>
                <w:noProof/>
                <w:lang w:val="id-ID"/>
              </w:rPr>
            </w:pPr>
            <w:r w:rsidRPr="00423D68">
              <w:rPr>
                <w:noProof/>
                <w:lang w:val="id-ID"/>
              </w:rPr>
              <w:t>16</w:t>
            </w:r>
          </w:p>
        </w:tc>
        <w:tc>
          <w:tcPr>
            <w:tcW w:w="14011" w:type="dxa"/>
            <w:gridSpan w:val="9"/>
            <w:shd w:val="clear" w:color="auto" w:fill="FFFF00"/>
            <w:vAlign w:val="center"/>
          </w:tcPr>
          <w:p w14:paraId="3F42D8CD" w14:textId="77777777" w:rsidR="0039176A" w:rsidRPr="00423D68" w:rsidRDefault="0039176A" w:rsidP="00AE7FD9">
            <w:pPr>
              <w:pStyle w:val="TableParagraph"/>
              <w:spacing w:line="276" w:lineRule="auto"/>
              <w:ind w:left="111"/>
              <w:jc w:val="center"/>
              <w:rPr>
                <w:noProof/>
                <w:lang w:val="id-ID"/>
              </w:rPr>
            </w:pPr>
            <w:r w:rsidRPr="00423D68">
              <w:rPr>
                <w:noProof/>
                <w:lang w:val="id-ID"/>
              </w:rPr>
              <w:t>UAS</w:t>
            </w:r>
          </w:p>
        </w:tc>
      </w:tr>
    </w:tbl>
    <w:p w14:paraId="1B399704" w14:textId="77777777" w:rsidR="00972135" w:rsidRPr="00972135" w:rsidRDefault="00972135" w:rsidP="00972135">
      <w:pPr>
        <w:spacing w:line="276" w:lineRule="auto"/>
        <w:rPr>
          <w:bCs/>
          <w:color w:val="000000"/>
        </w:rPr>
      </w:pPr>
      <w:r w:rsidRPr="00972135">
        <w:rPr>
          <w:bCs/>
          <w:color w:val="000000"/>
        </w:rPr>
        <w:t>Tugas mahasiswa dan penilaiannya:</w:t>
      </w:r>
    </w:p>
    <w:p w14:paraId="0B63460E" w14:textId="77777777" w:rsidR="00972135" w:rsidRPr="00972135" w:rsidRDefault="00972135" w:rsidP="00972135">
      <w:pPr>
        <w:spacing w:line="276" w:lineRule="auto"/>
        <w:rPr>
          <w:bCs/>
          <w:color w:val="000000"/>
        </w:rPr>
      </w:pPr>
      <w:r w:rsidRPr="00972135">
        <w:rPr>
          <w:bCs/>
          <w:color w:val="000000"/>
        </w:rPr>
        <w:t xml:space="preserve">1. Membuat Laporan    </w:t>
      </w:r>
      <w:r w:rsidRPr="00972135">
        <w:rPr>
          <w:bCs/>
          <w:color w:val="000000"/>
        </w:rPr>
        <w:tab/>
      </w:r>
      <w:r w:rsidRPr="00972135">
        <w:rPr>
          <w:bCs/>
          <w:color w:val="000000"/>
        </w:rPr>
        <w:tab/>
      </w:r>
      <w:r w:rsidRPr="00972135">
        <w:rPr>
          <w:bCs/>
          <w:color w:val="000000"/>
        </w:rPr>
        <w:tab/>
        <w:t>20%</w:t>
      </w:r>
    </w:p>
    <w:p w14:paraId="7A834A25" w14:textId="77777777" w:rsidR="00972135" w:rsidRPr="00972135" w:rsidRDefault="00972135" w:rsidP="00972135">
      <w:pPr>
        <w:spacing w:line="276" w:lineRule="auto"/>
        <w:rPr>
          <w:bCs/>
          <w:color w:val="000000"/>
        </w:rPr>
      </w:pPr>
      <w:r w:rsidRPr="00972135">
        <w:rPr>
          <w:bCs/>
          <w:color w:val="000000"/>
        </w:rPr>
        <w:t>2. UTS                                                       30%</w:t>
      </w:r>
    </w:p>
    <w:p w14:paraId="19C05D16" w14:textId="77777777" w:rsidR="00972135" w:rsidRPr="00972135" w:rsidRDefault="00972135" w:rsidP="00972135">
      <w:pPr>
        <w:spacing w:line="276" w:lineRule="auto"/>
        <w:rPr>
          <w:bCs/>
          <w:color w:val="000000"/>
        </w:rPr>
      </w:pPr>
      <w:r w:rsidRPr="00972135">
        <w:rPr>
          <w:bCs/>
          <w:color w:val="000000"/>
        </w:rPr>
        <w:t>3. UAS                                                       30%</w:t>
      </w:r>
    </w:p>
    <w:p w14:paraId="03BFE159" w14:textId="77777777" w:rsidR="00972135" w:rsidRPr="00972135" w:rsidRDefault="00972135" w:rsidP="00972135">
      <w:pPr>
        <w:spacing w:line="276" w:lineRule="auto"/>
        <w:rPr>
          <w:bCs/>
          <w:color w:val="000000"/>
          <w:lang w:val="id-ID"/>
        </w:rPr>
      </w:pPr>
      <w:r w:rsidRPr="00972135">
        <w:rPr>
          <w:bCs/>
          <w:color w:val="000000"/>
          <w:lang w:val="id-ID"/>
        </w:rPr>
        <w:t>4. Praktikum</w:t>
      </w:r>
      <w:r w:rsidRPr="00972135">
        <w:rPr>
          <w:bCs/>
          <w:color w:val="000000"/>
          <w:lang w:val="id-ID"/>
        </w:rPr>
        <w:tab/>
      </w:r>
      <w:r w:rsidRPr="00972135">
        <w:rPr>
          <w:bCs/>
          <w:color w:val="000000"/>
          <w:lang w:val="id-ID"/>
        </w:rPr>
        <w:tab/>
      </w:r>
      <w:r w:rsidRPr="00972135">
        <w:rPr>
          <w:bCs/>
          <w:color w:val="000000"/>
          <w:lang w:val="id-ID"/>
        </w:rPr>
        <w:tab/>
      </w:r>
      <w:r w:rsidRPr="00972135">
        <w:rPr>
          <w:bCs/>
          <w:color w:val="000000"/>
          <w:lang w:val="id-ID"/>
        </w:rPr>
        <w:tab/>
        <w:t>10%</w:t>
      </w:r>
    </w:p>
    <w:p w14:paraId="7334CA54" w14:textId="77777777" w:rsidR="00972135" w:rsidRPr="0039176A" w:rsidRDefault="00972135" w:rsidP="0039176A">
      <w:pPr>
        <w:spacing w:line="276" w:lineRule="auto"/>
        <w:rPr>
          <w:bCs/>
          <w:color w:val="000000"/>
          <w:lang w:val="en-US"/>
        </w:rPr>
      </w:pPr>
      <w:r w:rsidRPr="00972135">
        <w:rPr>
          <w:bCs/>
          <w:color w:val="000000"/>
          <w:lang w:val="id-ID"/>
        </w:rPr>
        <w:t>5. Afektif</w:t>
      </w:r>
      <w:r w:rsidRPr="00972135">
        <w:rPr>
          <w:bCs/>
          <w:color w:val="000000"/>
          <w:lang w:val="id-ID"/>
        </w:rPr>
        <w:tab/>
      </w:r>
      <w:r w:rsidRPr="00972135">
        <w:rPr>
          <w:bCs/>
          <w:color w:val="000000"/>
          <w:lang w:val="id-ID"/>
        </w:rPr>
        <w:tab/>
      </w:r>
      <w:r w:rsidRPr="00972135">
        <w:rPr>
          <w:bCs/>
          <w:color w:val="000000"/>
          <w:lang w:val="id-ID"/>
        </w:rPr>
        <w:tab/>
      </w:r>
      <w:r w:rsidRPr="00972135">
        <w:rPr>
          <w:bCs/>
          <w:color w:val="000000"/>
          <w:lang w:val="id-ID"/>
        </w:rPr>
        <w:tab/>
        <w:t>10%</w:t>
      </w:r>
    </w:p>
    <w:p w14:paraId="4B42DECB" w14:textId="77777777" w:rsidR="00945D56" w:rsidRPr="00EA06A5" w:rsidRDefault="00945D56" w:rsidP="00945D56">
      <w:pPr>
        <w:tabs>
          <w:tab w:val="left" w:pos="1289"/>
        </w:tabs>
        <w:spacing w:before="1" w:line="276" w:lineRule="auto"/>
        <w:ind w:left="961"/>
        <w:rPr>
          <w:sz w:val="24"/>
          <w:szCs w:val="24"/>
          <w:lang w:val="en-US"/>
        </w:rPr>
      </w:pPr>
      <w:r w:rsidRPr="00EA06A5">
        <w:rPr>
          <w:sz w:val="24"/>
          <w:szCs w:val="24"/>
          <w:lang w:val="en-US"/>
        </w:rPr>
        <w:t xml:space="preserve">Lampiran:  </w:t>
      </w:r>
    </w:p>
    <w:p w14:paraId="5F69E956" w14:textId="77777777" w:rsidR="00945D56" w:rsidRPr="00EA06A5" w:rsidRDefault="00945D56" w:rsidP="00945D56">
      <w:pPr>
        <w:pStyle w:val="DaftarParagraf"/>
        <w:numPr>
          <w:ilvl w:val="0"/>
          <w:numId w:val="23"/>
        </w:numPr>
        <w:tabs>
          <w:tab w:val="left" w:pos="1418"/>
        </w:tabs>
        <w:spacing w:before="1" w:line="276" w:lineRule="auto"/>
        <w:ind w:left="1418" w:hanging="97"/>
        <w:rPr>
          <w:sz w:val="24"/>
          <w:szCs w:val="24"/>
        </w:rPr>
      </w:pPr>
      <w:proofErr w:type="spellStart"/>
      <w:r w:rsidRPr="00EA06A5">
        <w:rPr>
          <w:sz w:val="24"/>
          <w:szCs w:val="24"/>
          <w:lang w:val="en-US"/>
        </w:rPr>
        <w:t>Bahan</w:t>
      </w:r>
      <w:proofErr w:type="spellEnd"/>
      <w:r w:rsidRPr="00EA06A5">
        <w:rPr>
          <w:sz w:val="24"/>
          <w:szCs w:val="24"/>
          <w:lang w:val="en-US"/>
        </w:rPr>
        <w:t xml:space="preserve"> Ajar</w:t>
      </w:r>
    </w:p>
    <w:p w14:paraId="7D296F0A" w14:textId="77777777" w:rsidR="00945D56" w:rsidRPr="00EA06A5" w:rsidRDefault="00945D56" w:rsidP="00945D56">
      <w:pPr>
        <w:pStyle w:val="DaftarParagraf"/>
        <w:numPr>
          <w:ilvl w:val="0"/>
          <w:numId w:val="23"/>
        </w:numPr>
        <w:tabs>
          <w:tab w:val="left" w:pos="1418"/>
        </w:tabs>
        <w:spacing w:before="1" w:line="276" w:lineRule="auto"/>
        <w:ind w:left="1418" w:hanging="97"/>
        <w:rPr>
          <w:sz w:val="24"/>
          <w:szCs w:val="24"/>
        </w:rPr>
      </w:pPr>
      <w:proofErr w:type="spellStart"/>
      <w:r w:rsidRPr="00EA06A5">
        <w:rPr>
          <w:sz w:val="24"/>
          <w:szCs w:val="24"/>
          <w:lang w:val="en-US"/>
        </w:rPr>
        <w:t>Matriks</w:t>
      </w:r>
      <w:proofErr w:type="spellEnd"/>
      <w:r w:rsidRPr="00EA06A5">
        <w:rPr>
          <w:sz w:val="24"/>
          <w:szCs w:val="24"/>
          <w:lang w:val="en-US"/>
        </w:rPr>
        <w:t xml:space="preserve"> </w:t>
      </w:r>
      <w:proofErr w:type="spellStart"/>
      <w:r w:rsidRPr="00EA06A5">
        <w:rPr>
          <w:sz w:val="24"/>
          <w:szCs w:val="24"/>
          <w:lang w:val="en-US"/>
        </w:rPr>
        <w:t>Rencana</w:t>
      </w:r>
      <w:proofErr w:type="spellEnd"/>
      <w:r w:rsidRPr="00EA06A5">
        <w:rPr>
          <w:sz w:val="24"/>
          <w:szCs w:val="24"/>
          <w:lang w:val="en-US"/>
        </w:rPr>
        <w:t xml:space="preserve"> </w:t>
      </w:r>
      <w:proofErr w:type="spellStart"/>
      <w:r w:rsidRPr="00EA06A5">
        <w:rPr>
          <w:sz w:val="24"/>
          <w:szCs w:val="24"/>
          <w:lang w:val="en-US"/>
        </w:rPr>
        <w:t>Asesmen</w:t>
      </w:r>
      <w:proofErr w:type="spellEnd"/>
      <w:r w:rsidRPr="00EA06A5">
        <w:rPr>
          <w:sz w:val="24"/>
          <w:szCs w:val="24"/>
          <w:lang w:val="en-US"/>
        </w:rPr>
        <w:t xml:space="preserve"> dan </w:t>
      </w:r>
      <w:proofErr w:type="spellStart"/>
      <w:r w:rsidRPr="00EA06A5">
        <w:rPr>
          <w:sz w:val="24"/>
          <w:szCs w:val="24"/>
          <w:lang w:val="en-US"/>
        </w:rPr>
        <w:t>Evaluasi</w:t>
      </w:r>
      <w:proofErr w:type="spellEnd"/>
      <w:r w:rsidRPr="00EA06A5">
        <w:rPr>
          <w:sz w:val="24"/>
          <w:szCs w:val="24"/>
          <w:lang w:val="en-US"/>
        </w:rPr>
        <w:t xml:space="preserve"> Mata </w:t>
      </w:r>
      <w:proofErr w:type="spellStart"/>
      <w:r w:rsidRPr="00EA06A5">
        <w:rPr>
          <w:sz w:val="24"/>
          <w:szCs w:val="24"/>
          <w:lang w:val="en-US"/>
        </w:rPr>
        <w:t>Kuliah</w:t>
      </w:r>
      <w:proofErr w:type="spellEnd"/>
    </w:p>
    <w:p w14:paraId="3995DAEE" w14:textId="77777777" w:rsidR="00B11CAB" w:rsidRPr="00EA06A5" w:rsidRDefault="00945D56" w:rsidP="00945D56">
      <w:pPr>
        <w:pStyle w:val="DaftarParagraf"/>
        <w:numPr>
          <w:ilvl w:val="0"/>
          <w:numId w:val="23"/>
        </w:numPr>
        <w:tabs>
          <w:tab w:val="left" w:pos="1418"/>
        </w:tabs>
        <w:spacing w:before="9" w:line="276" w:lineRule="auto"/>
        <w:ind w:left="1418" w:hanging="97"/>
      </w:pPr>
      <w:proofErr w:type="spellStart"/>
      <w:r w:rsidRPr="0039176A">
        <w:rPr>
          <w:sz w:val="24"/>
          <w:szCs w:val="24"/>
          <w:lang w:val="en-US"/>
        </w:rPr>
        <w:t>Contoh</w:t>
      </w:r>
      <w:proofErr w:type="spellEnd"/>
      <w:r w:rsidRPr="0039176A">
        <w:rPr>
          <w:sz w:val="24"/>
          <w:szCs w:val="24"/>
          <w:lang w:val="en-US"/>
        </w:rPr>
        <w:t xml:space="preserve"> </w:t>
      </w:r>
      <w:proofErr w:type="spellStart"/>
      <w:r w:rsidRPr="0039176A">
        <w:rPr>
          <w:sz w:val="24"/>
          <w:szCs w:val="24"/>
          <w:lang w:val="en-US"/>
        </w:rPr>
        <w:t>Soal</w:t>
      </w:r>
      <w:proofErr w:type="spellEnd"/>
      <w:r w:rsidRPr="0039176A">
        <w:rPr>
          <w:sz w:val="24"/>
          <w:szCs w:val="24"/>
          <w:lang w:val="en-US"/>
        </w:rPr>
        <w:t>/Latihan/</w:t>
      </w:r>
      <w:proofErr w:type="spellStart"/>
      <w:r w:rsidRPr="0039176A">
        <w:rPr>
          <w:sz w:val="24"/>
          <w:szCs w:val="24"/>
          <w:lang w:val="en-US"/>
        </w:rPr>
        <w:t>Penugasan</w:t>
      </w:r>
      <w:proofErr w:type="spellEnd"/>
    </w:p>
    <w:sectPr w:rsidR="00B11CAB" w:rsidRPr="00EA06A5">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7663A" w14:textId="77777777" w:rsidR="00C37708" w:rsidRDefault="00C37708" w:rsidP="00E60541">
      <w:r>
        <w:separator/>
      </w:r>
    </w:p>
  </w:endnote>
  <w:endnote w:type="continuationSeparator" w:id="0">
    <w:p w14:paraId="17C04954" w14:textId="77777777" w:rsidR="00C37708" w:rsidRDefault="00C37708"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8D6C5" w14:textId="77777777" w:rsidR="00C37708" w:rsidRDefault="00C37708" w:rsidP="00E60541">
      <w:r>
        <w:separator/>
      </w:r>
    </w:p>
  </w:footnote>
  <w:footnote w:type="continuationSeparator" w:id="0">
    <w:p w14:paraId="6AE66173" w14:textId="77777777" w:rsidR="00C37708" w:rsidRDefault="00C37708"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4AC6" w14:textId="77777777" w:rsidR="00E60541" w:rsidRPr="00E60541" w:rsidRDefault="00E60541" w:rsidP="00E60541">
    <w:pPr>
      <w:pStyle w:val="Header"/>
      <w:ind w:right="344"/>
      <w:rPr>
        <w:lang w:val="en-US"/>
      </w:rPr>
    </w:pPr>
    <w:r>
      <w:ptab w:relativeTo="margin" w:alignment="right" w:leader="none"/>
    </w:r>
    <w:r>
      <w:rPr>
        <w:lang w:val="en-US"/>
      </w:rPr>
      <w:t>Form 01/RPS</w:t>
    </w:r>
  </w:p>
  <w:p w14:paraId="08734515"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209"/>
    <w:multiLevelType w:val="hybridMultilevel"/>
    <w:tmpl w:val="E97265CC"/>
    <w:lvl w:ilvl="0" w:tplc="9FC4B69C">
      <w:numFmt w:val="bullet"/>
      <w:lvlText w:val=""/>
      <w:lvlJc w:val="left"/>
      <w:pPr>
        <w:ind w:left="257" w:hanging="152"/>
      </w:pPr>
      <w:rPr>
        <w:rFonts w:ascii="Symbol" w:eastAsia="Symbol" w:hAnsi="Symbol" w:cs="Symbol" w:hint="default"/>
        <w:w w:val="100"/>
        <w:sz w:val="22"/>
        <w:szCs w:val="22"/>
        <w:lang w:val="id" w:eastAsia="en-US" w:bidi="ar-SA"/>
      </w:rPr>
    </w:lvl>
    <w:lvl w:ilvl="1" w:tplc="3788D068">
      <w:numFmt w:val="bullet"/>
      <w:lvlText w:val="•"/>
      <w:lvlJc w:val="left"/>
      <w:pPr>
        <w:ind w:left="428" w:hanging="152"/>
      </w:pPr>
      <w:rPr>
        <w:rFonts w:hint="default"/>
        <w:lang w:val="id" w:eastAsia="en-US" w:bidi="ar-SA"/>
      </w:rPr>
    </w:lvl>
    <w:lvl w:ilvl="2" w:tplc="A7946CC6">
      <w:numFmt w:val="bullet"/>
      <w:lvlText w:val="•"/>
      <w:lvlJc w:val="left"/>
      <w:pPr>
        <w:ind w:left="596" w:hanging="152"/>
      </w:pPr>
      <w:rPr>
        <w:rFonts w:hint="default"/>
        <w:lang w:val="id" w:eastAsia="en-US" w:bidi="ar-SA"/>
      </w:rPr>
    </w:lvl>
    <w:lvl w:ilvl="3" w:tplc="5DD65130">
      <w:numFmt w:val="bullet"/>
      <w:lvlText w:val="•"/>
      <w:lvlJc w:val="left"/>
      <w:pPr>
        <w:ind w:left="765" w:hanging="152"/>
      </w:pPr>
      <w:rPr>
        <w:rFonts w:hint="default"/>
        <w:lang w:val="id" w:eastAsia="en-US" w:bidi="ar-SA"/>
      </w:rPr>
    </w:lvl>
    <w:lvl w:ilvl="4" w:tplc="317CEC7E">
      <w:numFmt w:val="bullet"/>
      <w:lvlText w:val="•"/>
      <w:lvlJc w:val="left"/>
      <w:pPr>
        <w:ind w:left="933" w:hanging="152"/>
      </w:pPr>
      <w:rPr>
        <w:rFonts w:hint="default"/>
        <w:lang w:val="id" w:eastAsia="en-US" w:bidi="ar-SA"/>
      </w:rPr>
    </w:lvl>
    <w:lvl w:ilvl="5" w:tplc="4AB8E218">
      <w:numFmt w:val="bullet"/>
      <w:lvlText w:val="•"/>
      <w:lvlJc w:val="left"/>
      <w:pPr>
        <w:ind w:left="1102" w:hanging="152"/>
      </w:pPr>
      <w:rPr>
        <w:rFonts w:hint="default"/>
        <w:lang w:val="id" w:eastAsia="en-US" w:bidi="ar-SA"/>
      </w:rPr>
    </w:lvl>
    <w:lvl w:ilvl="6" w:tplc="4B26681C">
      <w:numFmt w:val="bullet"/>
      <w:lvlText w:val="•"/>
      <w:lvlJc w:val="left"/>
      <w:pPr>
        <w:ind w:left="1270" w:hanging="152"/>
      </w:pPr>
      <w:rPr>
        <w:rFonts w:hint="default"/>
        <w:lang w:val="id" w:eastAsia="en-US" w:bidi="ar-SA"/>
      </w:rPr>
    </w:lvl>
    <w:lvl w:ilvl="7" w:tplc="61ACA0BC">
      <w:numFmt w:val="bullet"/>
      <w:lvlText w:val="•"/>
      <w:lvlJc w:val="left"/>
      <w:pPr>
        <w:ind w:left="1438" w:hanging="152"/>
      </w:pPr>
      <w:rPr>
        <w:rFonts w:hint="default"/>
        <w:lang w:val="id" w:eastAsia="en-US" w:bidi="ar-SA"/>
      </w:rPr>
    </w:lvl>
    <w:lvl w:ilvl="8" w:tplc="F18E814C">
      <w:numFmt w:val="bullet"/>
      <w:lvlText w:val="•"/>
      <w:lvlJc w:val="left"/>
      <w:pPr>
        <w:ind w:left="1607" w:hanging="152"/>
      </w:pPr>
      <w:rPr>
        <w:rFonts w:hint="default"/>
        <w:lang w:val="id" w:eastAsia="en-US" w:bidi="ar-SA"/>
      </w:rPr>
    </w:lvl>
  </w:abstractNum>
  <w:abstractNum w:abstractNumId="1" w15:restartNumberingAfterBreak="0">
    <w:nsid w:val="0D6F0F53"/>
    <w:multiLevelType w:val="hybridMultilevel"/>
    <w:tmpl w:val="0CA09148"/>
    <w:lvl w:ilvl="0" w:tplc="E38E4EA0">
      <w:numFmt w:val="bullet"/>
      <w:lvlText w:val=""/>
      <w:lvlJc w:val="left"/>
      <w:pPr>
        <w:ind w:left="257" w:hanging="152"/>
      </w:pPr>
      <w:rPr>
        <w:rFonts w:ascii="Symbol" w:eastAsia="Symbol" w:hAnsi="Symbol" w:cs="Symbol" w:hint="default"/>
        <w:w w:val="100"/>
        <w:sz w:val="22"/>
        <w:szCs w:val="22"/>
        <w:lang w:val="id" w:eastAsia="en-US" w:bidi="ar-SA"/>
      </w:rPr>
    </w:lvl>
    <w:lvl w:ilvl="1" w:tplc="D68EA6EE">
      <w:numFmt w:val="bullet"/>
      <w:lvlText w:val="•"/>
      <w:lvlJc w:val="left"/>
      <w:pPr>
        <w:ind w:left="428" w:hanging="152"/>
      </w:pPr>
      <w:rPr>
        <w:rFonts w:hint="default"/>
        <w:lang w:val="id" w:eastAsia="en-US" w:bidi="ar-SA"/>
      </w:rPr>
    </w:lvl>
    <w:lvl w:ilvl="2" w:tplc="8FB80D9C">
      <w:numFmt w:val="bullet"/>
      <w:lvlText w:val="•"/>
      <w:lvlJc w:val="left"/>
      <w:pPr>
        <w:ind w:left="596" w:hanging="152"/>
      </w:pPr>
      <w:rPr>
        <w:rFonts w:hint="default"/>
        <w:lang w:val="id" w:eastAsia="en-US" w:bidi="ar-SA"/>
      </w:rPr>
    </w:lvl>
    <w:lvl w:ilvl="3" w:tplc="8CFC4B28">
      <w:numFmt w:val="bullet"/>
      <w:lvlText w:val="•"/>
      <w:lvlJc w:val="left"/>
      <w:pPr>
        <w:ind w:left="765" w:hanging="152"/>
      </w:pPr>
      <w:rPr>
        <w:rFonts w:hint="default"/>
        <w:lang w:val="id" w:eastAsia="en-US" w:bidi="ar-SA"/>
      </w:rPr>
    </w:lvl>
    <w:lvl w:ilvl="4" w:tplc="C3E236EC">
      <w:numFmt w:val="bullet"/>
      <w:lvlText w:val="•"/>
      <w:lvlJc w:val="left"/>
      <w:pPr>
        <w:ind w:left="933" w:hanging="152"/>
      </w:pPr>
      <w:rPr>
        <w:rFonts w:hint="default"/>
        <w:lang w:val="id" w:eastAsia="en-US" w:bidi="ar-SA"/>
      </w:rPr>
    </w:lvl>
    <w:lvl w:ilvl="5" w:tplc="57166DE4">
      <w:numFmt w:val="bullet"/>
      <w:lvlText w:val="•"/>
      <w:lvlJc w:val="left"/>
      <w:pPr>
        <w:ind w:left="1102" w:hanging="152"/>
      </w:pPr>
      <w:rPr>
        <w:rFonts w:hint="default"/>
        <w:lang w:val="id" w:eastAsia="en-US" w:bidi="ar-SA"/>
      </w:rPr>
    </w:lvl>
    <w:lvl w:ilvl="6" w:tplc="469C52F8">
      <w:numFmt w:val="bullet"/>
      <w:lvlText w:val="•"/>
      <w:lvlJc w:val="left"/>
      <w:pPr>
        <w:ind w:left="1270" w:hanging="152"/>
      </w:pPr>
      <w:rPr>
        <w:rFonts w:hint="default"/>
        <w:lang w:val="id" w:eastAsia="en-US" w:bidi="ar-SA"/>
      </w:rPr>
    </w:lvl>
    <w:lvl w:ilvl="7" w:tplc="60A4F860">
      <w:numFmt w:val="bullet"/>
      <w:lvlText w:val="•"/>
      <w:lvlJc w:val="left"/>
      <w:pPr>
        <w:ind w:left="1438" w:hanging="152"/>
      </w:pPr>
      <w:rPr>
        <w:rFonts w:hint="default"/>
        <w:lang w:val="id" w:eastAsia="en-US" w:bidi="ar-SA"/>
      </w:rPr>
    </w:lvl>
    <w:lvl w:ilvl="8" w:tplc="2E1C55AA">
      <w:numFmt w:val="bullet"/>
      <w:lvlText w:val="•"/>
      <w:lvlJc w:val="left"/>
      <w:pPr>
        <w:ind w:left="1607" w:hanging="152"/>
      </w:pPr>
      <w:rPr>
        <w:rFonts w:hint="default"/>
        <w:lang w:val="id" w:eastAsia="en-US" w:bidi="ar-SA"/>
      </w:rPr>
    </w:lvl>
  </w:abstractNum>
  <w:abstractNum w:abstractNumId="2" w15:restartNumberingAfterBreak="0">
    <w:nsid w:val="0E62776F"/>
    <w:multiLevelType w:val="hybridMultilevel"/>
    <w:tmpl w:val="74DEE2B8"/>
    <w:lvl w:ilvl="0" w:tplc="61AEB48A">
      <w:numFmt w:val="bullet"/>
      <w:lvlText w:val=""/>
      <w:lvlJc w:val="left"/>
      <w:pPr>
        <w:ind w:left="285" w:hanging="178"/>
      </w:pPr>
      <w:rPr>
        <w:rFonts w:ascii="Symbol" w:eastAsia="Symbol" w:hAnsi="Symbol" w:cs="Symbol" w:hint="default"/>
        <w:w w:val="100"/>
        <w:sz w:val="22"/>
        <w:szCs w:val="22"/>
        <w:lang w:val="id" w:eastAsia="en-US" w:bidi="ar-SA"/>
      </w:rPr>
    </w:lvl>
    <w:lvl w:ilvl="1" w:tplc="9CCE33B6">
      <w:numFmt w:val="bullet"/>
      <w:lvlText w:val="•"/>
      <w:lvlJc w:val="left"/>
      <w:pPr>
        <w:ind w:left="463" w:hanging="178"/>
      </w:pPr>
      <w:rPr>
        <w:rFonts w:hint="default"/>
        <w:lang w:val="id" w:eastAsia="en-US" w:bidi="ar-SA"/>
      </w:rPr>
    </w:lvl>
    <w:lvl w:ilvl="2" w:tplc="16E83780">
      <w:numFmt w:val="bullet"/>
      <w:lvlText w:val="•"/>
      <w:lvlJc w:val="left"/>
      <w:pPr>
        <w:ind w:left="647" w:hanging="178"/>
      </w:pPr>
      <w:rPr>
        <w:rFonts w:hint="default"/>
        <w:lang w:val="id" w:eastAsia="en-US" w:bidi="ar-SA"/>
      </w:rPr>
    </w:lvl>
    <w:lvl w:ilvl="3" w:tplc="8A8A6C52">
      <w:numFmt w:val="bullet"/>
      <w:lvlText w:val="•"/>
      <w:lvlJc w:val="left"/>
      <w:pPr>
        <w:ind w:left="831" w:hanging="178"/>
      </w:pPr>
      <w:rPr>
        <w:rFonts w:hint="default"/>
        <w:lang w:val="id" w:eastAsia="en-US" w:bidi="ar-SA"/>
      </w:rPr>
    </w:lvl>
    <w:lvl w:ilvl="4" w:tplc="FEB62454">
      <w:numFmt w:val="bullet"/>
      <w:lvlText w:val="•"/>
      <w:lvlJc w:val="left"/>
      <w:pPr>
        <w:ind w:left="1015" w:hanging="178"/>
      </w:pPr>
      <w:rPr>
        <w:rFonts w:hint="default"/>
        <w:lang w:val="id" w:eastAsia="en-US" w:bidi="ar-SA"/>
      </w:rPr>
    </w:lvl>
    <w:lvl w:ilvl="5" w:tplc="FAEA8A0E">
      <w:numFmt w:val="bullet"/>
      <w:lvlText w:val="•"/>
      <w:lvlJc w:val="left"/>
      <w:pPr>
        <w:ind w:left="1199" w:hanging="178"/>
      </w:pPr>
      <w:rPr>
        <w:rFonts w:hint="default"/>
        <w:lang w:val="id" w:eastAsia="en-US" w:bidi="ar-SA"/>
      </w:rPr>
    </w:lvl>
    <w:lvl w:ilvl="6" w:tplc="DA6CF014">
      <w:numFmt w:val="bullet"/>
      <w:lvlText w:val="•"/>
      <w:lvlJc w:val="left"/>
      <w:pPr>
        <w:ind w:left="1383" w:hanging="178"/>
      </w:pPr>
      <w:rPr>
        <w:rFonts w:hint="default"/>
        <w:lang w:val="id" w:eastAsia="en-US" w:bidi="ar-SA"/>
      </w:rPr>
    </w:lvl>
    <w:lvl w:ilvl="7" w:tplc="AEFA5620">
      <w:numFmt w:val="bullet"/>
      <w:lvlText w:val="•"/>
      <w:lvlJc w:val="left"/>
      <w:pPr>
        <w:ind w:left="1567" w:hanging="178"/>
      </w:pPr>
      <w:rPr>
        <w:rFonts w:hint="default"/>
        <w:lang w:val="id" w:eastAsia="en-US" w:bidi="ar-SA"/>
      </w:rPr>
    </w:lvl>
    <w:lvl w:ilvl="8" w:tplc="74F0BBD4">
      <w:numFmt w:val="bullet"/>
      <w:lvlText w:val="•"/>
      <w:lvlJc w:val="left"/>
      <w:pPr>
        <w:ind w:left="1751" w:hanging="178"/>
      </w:pPr>
      <w:rPr>
        <w:rFonts w:hint="default"/>
        <w:lang w:val="id" w:eastAsia="en-US" w:bidi="ar-SA"/>
      </w:rPr>
    </w:lvl>
  </w:abstractNum>
  <w:abstractNum w:abstractNumId="3" w15:restartNumberingAfterBreak="0">
    <w:nsid w:val="10F81C07"/>
    <w:multiLevelType w:val="hybridMultilevel"/>
    <w:tmpl w:val="E3B899E2"/>
    <w:lvl w:ilvl="0" w:tplc="E8B62FB4">
      <w:numFmt w:val="bullet"/>
      <w:lvlText w:val=""/>
      <w:lvlJc w:val="left"/>
      <w:pPr>
        <w:ind w:left="285" w:hanging="178"/>
      </w:pPr>
      <w:rPr>
        <w:rFonts w:ascii="Symbol" w:eastAsia="Symbol" w:hAnsi="Symbol" w:cs="Symbol" w:hint="default"/>
        <w:w w:val="100"/>
        <w:sz w:val="22"/>
        <w:szCs w:val="22"/>
        <w:lang w:val="id" w:eastAsia="en-US" w:bidi="ar-SA"/>
      </w:rPr>
    </w:lvl>
    <w:lvl w:ilvl="1" w:tplc="6EE83CC4">
      <w:numFmt w:val="bullet"/>
      <w:lvlText w:val="•"/>
      <w:lvlJc w:val="left"/>
      <w:pPr>
        <w:ind w:left="463" w:hanging="178"/>
      </w:pPr>
      <w:rPr>
        <w:rFonts w:hint="default"/>
        <w:lang w:val="id" w:eastAsia="en-US" w:bidi="ar-SA"/>
      </w:rPr>
    </w:lvl>
    <w:lvl w:ilvl="2" w:tplc="B68C8992">
      <w:numFmt w:val="bullet"/>
      <w:lvlText w:val="•"/>
      <w:lvlJc w:val="left"/>
      <w:pPr>
        <w:ind w:left="647" w:hanging="178"/>
      </w:pPr>
      <w:rPr>
        <w:rFonts w:hint="default"/>
        <w:lang w:val="id" w:eastAsia="en-US" w:bidi="ar-SA"/>
      </w:rPr>
    </w:lvl>
    <w:lvl w:ilvl="3" w:tplc="38EC374E">
      <w:numFmt w:val="bullet"/>
      <w:lvlText w:val="•"/>
      <w:lvlJc w:val="left"/>
      <w:pPr>
        <w:ind w:left="831" w:hanging="178"/>
      </w:pPr>
      <w:rPr>
        <w:rFonts w:hint="default"/>
        <w:lang w:val="id" w:eastAsia="en-US" w:bidi="ar-SA"/>
      </w:rPr>
    </w:lvl>
    <w:lvl w:ilvl="4" w:tplc="2DC07406">
      <w:numFmt w:val="bullet"/>
      <w:lvlText w:val="•"/>
      <w:lvlJc w:val="left"/>
      <w:pPr>
        <w:ind w:left="1015" w:hanging="178"/>
      </w:pPr>
      <w:rPr>
        <w:rFonts w:hint="default"/>
        <w:lang w:val="id" w:eastAsia="en-US" w:bidi="ar-SA"/>
      </w:rPr>
    </w:lvl>
    <w:lvl w:ilvl="5" w:tplc="97AE8812">
      <w:numFmt w:val="bullet"/>
      <w:lvlText w:val="•"/>
      <w:lvlJc w:val="left"/>
      <w:pPr>
        <w:ind w:left="1199" w:hanging="178"/>
      </w:pPr>
      <w:rPr>
        <w:rFonts w:hint="default"/>
        <w:lang w:val="id" w:eastAsia="en-US" w:bidi="ar-SA"/>
      </w:rPr>
    </w:lvl>
    <w:lvl w:ilvl="6" w:tplc="A98E5606">
      <w:numFmt w:val="bullet"/>
      <w:lvlText w:val="•"/>
      <w:lvlJc w:val="left"/>
      <w:pPr>
        <w:ind w:left="1383" w:hanging="178"/>
      </w:pPr>
      <w:rPr>
        <w:rFonts w:hint="default"/>
        <w:lang w:val="id" w:eastAsia="en-US" w:bidi="ar-SA"/>
      </w:rPr>
    </w:lvl>
    <w:lvl w:ilvl="7" w:tplc="912CE544">
      <w:numFmt w:val="bullet"/>
      <w:lvlText w:val="•"/>
      <w:lvlJc w:val="left"/>
      <w:pPr>
        <w:ind w:left="1567" w:hanging="178"/>
      </w:pPr>
      <w:rPr>
        <w:rFonts w:hint="default"/>
        <w:lang w:val="id" w:eastAsia="en-US" w:bidi="ar-SA"/>
      </w:rPr>
    </w:lvl>
    <w:lvl w:ilvl="8" w:tplc="01C2E6F0">
      <w:numFmt w:val="bullet"/>
      <w:lvlText w:val="•"/>
      <w:lvlJc w:val="left"/>
      <w:pPr>
        <w:ind w:left="1751" w:hanging="178"/>
      </w:pPr>
      <w:rPr>
        <w:rFonts w:hint="default"/>
        <w:lang w:val="id" w:eastAsia="en-US" w:bidi="ar-SA"/>
      </w:rPr>
    </w:lvl>
  </w:abstractNum>
  <w:abstractNum w:abstractNumId="4" w15:restartNumberingAfterBreak="0">
    <w:nsid w:val="12FEBAD7"/>
    <w:multiLevelType w:val="multilevel"/>
    <w:tmpl w:val="B9847DC0"/>
    <w:lvl w:ilvl="0">
      <w:start w:val="4"/>
      <w:numFmt w:val="upperLetter"/>
      <w:suff w:val="space"/>
      <w:lvlText w:val="%1."/>
      <w:lvlJc w:val="left"/>
      <w:pPr>
        <w:ind w:left="0" w:firstLine="0"/>
      </w:pPr>
      <w:rPr>
        <w:rFonts w:hint="default"/>
      </w:rPr>
    </w:lvl>
    <w:lvl w:ilvl="1">
      <w:start w:val="1"/>
      <w:numFmt w:val="decimal"/>
      <w:lvlText w:val="%2."/>
      <w:lvlJc w:val="left"/>
      <w:pPr>
        <w:ind w:left="352" w:hanging="240"/>
      </w:pPr>
      <w:rPr>
        <w:rFonts w:ascii="Arial Narrow" w:hAnsi="Arial Narrow" w:cs="Times New Roman" w:hint="default"/>
        <w:b w:val="0"/>
        <w:bCs w:val="0"/>
        <w:i w:val="0"/>
        <w:iCs/>
        <w:sz w:val="28"/>
        <w:szCs w:val="24"/>
      </w:rPr>
    </w:lvl>
    <w:lvl w:ilvl="2">
      <w:start w:val="1"/>
      <w:numFmt w:val="lowerLetter"/>
      <w:lvlText w:val="%3."/>
      <w:lvlJc w:val="left"/>
      <w:pPr>
        <w:ind w:left="645" w:hanging="361"/>
      </w:pPr>
      <w:rPr>
        <w:rFonts w:ascii="Candara" w:hAnsi="Candara" w:cs="Times New Roman" w:hint="default"/>
        <w:b w:val="0"/>
        <w:bCs w:val="0"/>
        <w:spacing w:val="-1"/>
        <w:sz w:val="24"/>
        <w:szCs w:val="24"/>
      </w:rPr>
    </w:lvl>
    <w:lvl w:ilvl="3">
      <w:numFmt w:val="bullet"/>
      <w:lvlText w:val="•"/>
      <w:lvlJc w:val="left"/>
      <w:pPr>
        <w:ind w:left="2506" w:hanging="361"/>
      </w:pPr>
      <w:rPr>
        <w:rFonts w:hint="default"/>
      </w:rPr>
    </w:lvl>
    <w:lvl w:ilvl="4">
      <w:numFmt w:val="bullet"/>
      <w:lvlText w:val="•"/>
      <w:lvlJc w:val="left"/>
      <w:pPr>
        <w:ind w:left="4179" w:hanging="361"/>
      </w:pPr>
      <w:rPr>
        <w:rFonts w:hint="default"/>
      </w:rPr>
    </w:lvl>
    <w:lvl w:ilvl="5">
      <w:numFmt w:val="bullet"/>
      <w:lvlText w:val="•"/>
      <w:lvlJc w:val="left"/>
      <w:pPr>
        <w:ind w:left="5852" w:hanging="361"/>
      </w:pPr>
      <w:rPr>
        <w:rFonts w:hint="default"/>
      </w:rPr>
    </w:lvl>
    <w:lvl w:ilvl="6">
      <w:numFmt w:val="bullet"/>
      <w:lvlText w:val="•"/>
      <w:lvlJc w:val="left"/>
      <w:pPr>
        <w:ind w:left="7525" w:hanging="361"/>
      </w:pPr>
      <w:rPr>
        <w:rFonts w:hint="default"/>
      </w:rPr>
    </w:lvl>
    <w:lvl w:ilvl="7">
      <w:numFmt w:val="bullet"/>
      <w:lvlText w:val="•"/>
      <w:lvlJc w:val="left"/>
      <w:pPr>
        <w:ind w:left="9198" w:hanging="361"/>
      </w:pPr>
      <w:rPr>
        <w:rFonts w:hint="default"/>
      </w:rPr>
    </w:lvl>
    <w:lvl w:ilvl="8">
      <w:numFmt w:val="bullet"/>
      <w:lvlText w:val="•"/>
      <w:lvlJc w:val="left"/>
      <w:pPr>
        <w:ind w:left="10872" w:hanging="361"/>
      </w:pPr>
      <w:rPr>
        <w:rFonts w:hint="default"/>
      </w:rPr>
    </w:lvl>
  </w:abstractNum>
  <w:abstractNum w:abstractNumId="5" w15:restartNumberingAfterBreak="0">
    <w:nsid w:val="17D1687B"/>
    <w:multiLevelType w:val="hybridMultilevel"/>
    <w:tmpl w:val="F5CEA9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AD529F"/>
    <w:multiLevelType w:val="hybridMultilevel"/>
    <w:tmpl w:val="ABA6944C"/>
    <w:lvl w:ilvl="0" w:tplc="BE729474">
      <w:numFmt w:val="bullet"/>
      <w:lvlText w:val=""/>
      <w:lvlJc w:val="left"/>
      <w:pPr>
        <w:ind w:left="315" w:hanging="228"/>
      </w:pPr>
      <w:rPr>
        <w:rFonts w:ascii="Symbol" w:eastAsia="Symbol" w:hAnsi="Symbol" w:cs="Symbol" w:hint="default"/>
        <w:w w:val="100"/>
        <w:sz w:val="22"/>
        <w:szCs w:val="22"/>
        <w:lang w:val="id" w:eastAsia="en-US" w:bidi="ar-SA"/>
      </w:rPr>
    </w:lvl>
    <w:lvl w:ilvl="1" w:tplc="C28033BA">
      <w:numFmt w:val="bullet"/>
      <w:lvlText w:val="•"/>
      <w:lvlJc w:val="left"/>
      <w:pPr>
        <w:ind w:left="482" w:hanging="228"/>
      </w:pPr>
      <w:rPr>
        <w:rFonts w:hint="default"/>
        <w:lang w:val="id" w:eastAsia="en-US" w:bidi="ar-SA"/>
      </w:rPr>
    </w:lvl>
    <w:lvl w:ilvl="2" w:tplc="BAFCF40C">
      <w:numFmt w:val="bullet"/>
      <w:lvlText w:val="•"/>
      <w:lvlJc w:val="left"/>
      <w:pPr>
        <w:ind w:left="644" w:hanging="228"/>
      </w:pPr>
      <w:rPr>
        <w:rFonts w:hint="default"/>
        <w:lang w:val="id" w:eastAsia="en-US" w:bidi="ar-SA"/>
      </w:rPr>
    </w:lvl>
    <w:lvl w:ilvl="3" w:tplc="120EF36C">
      <w:numFmt w:val="bullet"/>
      <w:lvlText w:val="•"/>
      <w:lvlJc w:val="left"/>
      <w:pPr>
        <w:ind w:left="807" w:hanging="228"/>
      </w:pPr>
      <w:rPr>
        <w:rFonts w:hint="default"/>
        <w:lang w:val="id" w:eastAsia="en-US" w:bidi="ar-SA"/>
      </w:rPr>
    </w:lvl>
    <w:lvl w:ilvl="4" w:tplc="15165234">
      <w:numFmt w:val="bullet"/>
      <w:lvlText w:val="•"/>
      <w:lvlJc w:val="left"/>
      <w:pPr>
        <w:ind w:left="969" w:hanging="228"/>
      </w:pPr>
      <w:rPr>
        <w:rFonts w:hint="default"/>
        <w:lang w:val="id" w:eastAsia="en-US" w:bidi="ar-SA"/>
      </w:rPr>
    </w:lvl>
    <w:lvl w:ilvl="5" w:tplc="2D685688">
      <w:numFmt w:val="bullet"/>
      <w:lvlText w:val="•"/>
      <w:lvlJc w:val="left"/>
      <w:pPr>
        <w:ind w:left="1132" w:hanging="228"/>
      </w:pPr>
      <w:rPr>
        <w:rFonts w:hint="default"/>
        <w:lang w:val="id" w:eastAsia="en-US" w:bidi="ar-SA"/>
      </w:rPr>
    </w:lvl>
    <w:lvl w:ilvl="6" w:tplc="0FA8F152">
      <w:numFmt w:val="bullet"/>
      <w:lvlText w:val="•"/>
      <w:lvlJc w:val="left"/>
      <w:pPr>
        <w:ind w:left="1294" w:hanging="228"/>
      </w:pPr>
      <w:rPr>
        <w:rFonts w:hint="default"/>
        <w:lang w:val="id" w:eastAsia="en-US" w:bidi="ar-SA"/>
      </w:rPr>
    </w:lvl>
    <w:lvl w:ilvl="7" w:tplc="9670F412">
      <w:numFmt w:val="bullet"/>
      <w:lvlText w:val="•"/>
      <w:lvlJc w:val="left"/>
      <w:pPr>
        <w:ind w:left="1456" w:hanging="228"/>
      </w:pPr>
      <w:rPr>
        <w:rFonts w:hint="default"/>
        <w:lang w:val="id" w:eastAsia="en-US" w:bidi="ar-SA"/>
      </w:rPr>
    </w:lvl>
    <w:lvl w:ilvl="8" w:tplc="E7483DE8">
      <w:numFmt w:val="bullet"/>
      <w:lvlText w:val="•"/>
      <w:lvlJc w:val="left"/>
      <w:pPr>
        <w:ind w:left="1619" w:hanging="228"/>
      </w:pPr>
      <w:rPr>
        <w:rFonts w:hint="default"/>
        <w:lang w:val="id" w:eastAsia="en-US" w:bidi="ar-SA"/>
      </w:rPr>
    </w:lvl>
  </w:abstractNum>
  <w:abstractNum w:abstractNumId="7" w15:restartNumberingAfterBreak="0">
    <w:nsid w:val="20535753"/>
    <w:multiLevelType w:val="hybridMultilevel"/>
    <w:tmpl w:val="9CE6BE26"/>
    <w:lvl w:ilvl="0" w:tplc="47DAD1A2">
      <w:numFmt w:val="bullet"/>
      <w:lvlText w:val=""/>
      <w:lvlJc w:val="left"/>
      <w:pPr>
        <w:ind w:left="285" w:hanging="178"/>
      </w:pPr>
      <w:rPr>
        <w:rFonts w:ascii="Symbol" w:eastAsia="Symbol" w:hAnsi="Symbol" w:cs="Symbol" w:hint="default"/>
        <w:w w:val="100"/>
        <w:sz w:val="22"/>
        <w:szCs w:val="22"/>
        <w:lang w:val="id" w:eastAsia="en-US" w:bidi="ar-SA"/>
      </w:rPr>
    </w:lvl>
    <w:lvl w:ilvl="1" w:tplc="AE2204C2">
      <w:numFmt w:val="bullet"/>
      <w:lvlText w:val="•"/>
      <w:lvlJc w:val="left"/>
      <w:pPr>
        <w:ind w:left="463" w:hanging="178"/>
      </w:pPr>
      <w:rPr>
        <w:rFonts w:hint="default"/>
        <w:lang w:val="id" w:eastAsia="en-US" w:bidi="ar-SA"/>
      </w:rPr>
    </w:lvl>
    <w:lvl w:ilvl="2" w:tplc="CD1AE88C">
      <w:numFmt w:val="bullet"/>
      <w:lvlText w:val="•"/>
      <w:lvlJc w:val="left"/>
      <w:pPr>
        <w:ind w:left="647" w:hanging="178"/>
      </w:pPr>
      <w:rPr>
        <w:rFonts w:hint="default"/>
        <w:lang w:val="id" w:eastAsia="en-US" w:bidi="ar-SA"/>
      </w:rPr>
    </w:lvl>
    <w:lvl w:ilvl="3" w:tplc="D8525A26">
      <w:numFmt w:val="bullet"/>
      <w:lvlText w:val="•"/>
      <w:lvlJc w:val="left"/>
      <w:pPr>
        <w:ind w:left="831" w:hanging="178"/>
      </w:pPr>
      <w:rPr>
        <w:rFonts w:hint="default"/>
        <w:lang w:val="id" w:eastAsia="en-US" w:bidi="ar-SA"/>
      </w:rPr>
    </w:lvl>
    <w:lvl w:ilvl="4" w:tplc="FBFEC6F6">
      <w:numFmt w:val="bullet"/>
      <w:lvlText w:val="•"/>
      <w:lvlJc w:val="left"/>
      <w:pPr>
        <w:ind w:left="1015" w:hanging="178"/>
      </w:pPr>
      <w:rPr>
        <w:rFonts w:hint="default"/>
        <w:lang w:val="id" w:eastAsia="en-US" w:bidi="ar-SA"/>
      </w:rPr>
    </w:lvl>
    <w:lvl w:ilvl="5" w:tplc="46FE092C">
      <w:numFmt w:val="bullet"/>
      <w:lvlText w:val="•"/>
      <w:lvlJc w:val="left"/>
      <w:pPr>
        <w:ind w:left="1199" w:hanging="178"/>
      </w:pPr>
      <w:rPr>
        <w:rFonts w:hint="default"/>
        <w:lang w:val="id" w:eastAsia="en-US" w:bidi="ar-SA"/>
      </w:rPr>
    </w:lvl>
    <w:lvl w:ilvl="6" w:tplc="3F0AD5CA">
      <w:numFmt w:val="bullet"/>
      <w:lvlText w:val="•"/>
      <w:lvlJc w:val="left"/>
      <w:pPr>
        <w:ind w:left="1383" w:hanging="178"/>
      </w:pPr>
      <w:rPr>
        <w:rFonts w:hint="default"/>
        <w:lang w:val="id" w:eastAsia="en-US" w:bidi="ar-SA"/>
      </w:rPr>
    </w:lvl>
    <w:lvl w:ilvl="7" w:tplc="2C3ECC6C">
      <w:numFmt w:val="bullet"/>
      <w:lvlText w:val="•"/>
      <w:lvlJc w:val="left"/>
      <w:pPr>
        <w:ind w:left="1567" w:hanging="178"/>
      </w:pPr>
      <w:rPr>
        <w:rFonts w:hint="default"/>
        <w:lang w:val="id" w:eastAsia="en-US" w:bidi="ar-SA"/>
      </w:rPr>
    </w:lvl>
    <w:lvl w:ilvl="8" w:tplc="D8283A10">
      <w:numFmt w:val="bullet"/>
      <w:lvlText w:val="•"/>
      <w:lvlJc w:val="left"/>
      <w:pPr>
        <w:ind w:left="1751" w:hanging="178"/>
      </w:pPr>
      <w:rPr>
        <w:rFonts w:hint="default"/>
        <w:lang w:val="id" w:eastAsia="en-US" w:bidi="ar-SA"/>
      </w:rPr>
    </w:lvl>
  </w:abstractNum>
  <w:abstractNum w:abstractNumId="8" w15:restartNumberingAfterBreak="0">
    <w:nsid w:val="206B523C"/>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9" w15:restartNumberingAfterBreak="0">
    <w:nsid w:val="211F5F50"/>
    <w:multiLevelType w:val="hybridMultilevel"/>
    <w:tmpl w:val="887C7BF6"/>
    <w:lvl w:ilvl="0" w:tplc="034E40CA">
      <w:numFmt w:val="bullet"/>
      <w:lvlText w:val=""/>
      <w:lvlJc w:val="left"/>
      <w:pPr>
        <w:ind w:left="285" w:hanging="178"/>
      </w:pPr>
      <w:rPr>
        <w:rFonts w:ascii="Symbol" w:eastAsia="Symbol" w:hAnsi="Symbol" w:cs="Symbol" w:hint="default"/>
        <w:w w:val="100"/>
        <w:sz w:val="22"/>
        <w:szCs w:val="22"/>
        <w:lang w:val="id" w:eastAsia="en-US" w:bidi="ar-SA"/>
      </w:rPr>
    </w:lvl>
    <w:lvl w:ilvl="1" w:tplc="F03A8052">
      <w:numFmt w:val="bullet"/>
      <w:lvlText w:val="•"/>
      <w:lvlJc w:val="left"/>
      <w:pPr>
        <w:ind w:left="463" w:hanging="178"/>
      </w:pPr>
      <w:rPr>
        <w:rFonts w:hint="default"/>
        <w:lang w:val="id" w:eastAsia="en-US" w:bidi="ar-SA"/>
      </w:rPr>
    </w:lvl>
    <w:lvl w:ilvl="2" w:tplc="70E4479C">
      <w:numFmt w:val="bullet"/>
      <w:lvlText w:val="•"/>
      <w:lvlJc w:val="left"/>
      <w:pPr>
        <w:ind w:left="647" w:hanging="178"/>
      </w:pPr>
      <w:rPr>
        <w:rFonts w:hint="default"/>
        <w:lang w:val="id" w:eastAsia="en-US" w:bidi="ar-SA"/>
      </w:rPr>
    </w:lvl>
    <w:lvl w:ilvl="3" w:tplc="B51EF268">
      <w:numFmt w:val="bullet"/>
      <w:lvlText w:val="•"/>
      <w:lvlJc w:val="left"/>
      <w:pPr>
        <w:ind w:left="831" w:hanging="178"/>
      </w:pPr>
      <w:rPr>
        <w:rFonts w:hint="default"/>
        <w:lang w:val="id" w:eastAsia="en-US" w:bidi="ar-SA"/>
      </w:rPr>
    </w:lvl>
    <w:lvl w:ilvl="4" w:tplc="0DD054FE">
      <w:numFmt w:val="bullet"/>
      <w:lvlText w:val="•"/>
      <w:lvlJc w:val="left"/>
      <w:pPr>
        <w:ind w:left="1015" w:hanging="178"/>
      </w:pPr>
      <w:rPr>
        <w:rFonts w:hint="default"/>
        <w:lang w:val="id" w:eastAsia="en-US" w:bidi="ar-SA"/>
      </w:rPr>
    </w:lvl>
    <w:lvl w:ilvl="5" w:tplc="28408C96">
      <w:numFmt w:val="bullet"/>
      <w:lvlText w:val="•"/>
      <w:lvlJc w:val="left"/>
      <w:pPr>
        <w:ind w:left="1199" w:hanging="178"/>
      </w:pPr>
      <w:rPr>
        <w:rFonts w:hint="default"/>
        <w:lang w:val="id" w:eastAsia="en-US" w:bidi="ar-SA"/>
      </w:rPr>
    </w:lvl>
    <w:lvl w:ilvl="6" w:tplc="D45C73A4">
      <w:numFmt w:val="bullet"/>
      <w:lvlText w:val="•"/>
      <w:lvlJc w:val="left"/>
      <w:pPr>
        <w:ind w:left="1383" w:hanging="178"/>
      </w:pPr>
      <w:rPr>
        <w:rFonts w:hint="default"/>
        <w:lang w:val="id" w:eastAsia="en-US" w:bidi="ar-SA"/>
      </w:rPr>
    </w:lvl>
    <w:lvl w:ilvl="7" w:tplc="DB4C82E2">
      <w:numFmt w:val="bullet"/>
      <w:lvlText w:val="•"/>
      <w:lvlJc w:val="left"/>
      <w:pPr>
        <w:ind w:left="1567" w:hanging="178"/>
      </w:pPr>
      <w:rPr>
        <w:rFonts w:hint="default"/>
        <w:lang w:val="id" w:eastAsia="en-US" w:bidi="ar-SA"/>
      </w:rPr>
    </w:lvl>
    <w:lvl w:ilvl="8" w:tplc="AC6AD26C">
      <w:numFmt w:val="bullet"/>
      <w:lvlText w:val="•"/>
      <w:lvlJc w:val="left"/>
      <w:pPr>
        <w:ind w:left="1751" w:hanging="178"/>
      </w:pPr>
      <w:rPr>
        <w:rFonts w:hint="default"/>
        <w:lang w:val="id" w:eastAsia="en-US" w:bidi="ar-SA"/>
      </w:rPr>
    </w:lvl>
  </w:abstractNum>
  <w:abstractNum w:abstractNumId="10" w15:restartNumberingAfterBreak="0">
    <w:nsid w:val="266D595D"/>
    <w:multiLevelType w:val="hybridMultilevel"/>
    <w:tmpl w:val="4052F0BE"/>
    <w:lvl w:ilvl="0" w:tplc="39305154">
      <w:numFmt w:val="bullet"/>
      <w:lvlText w:val=""/>
      <w:lvlJc w:val="left"/>
      <w:pPr>
        <w:ind w:left="315" w:hanging="209"/>
      </w:pPr>
      <w:rPr>
        <w:rFonts w:hint="default"/>
        <w:w w:val="100"/>
        <w:lang w:val="id" w:eastAsia="en-US" w:bidi="ar-SA"/>
      </w:rPr>
    </w:lvl>
    <w:lvl w:ilvl="1" w:tplc="61FEB58E">
      <w:numFmt w:val="bullet"/>
      <w:lvlText w:val="•"/>
      <w:lvlJc w:val="left"/>
      <w:pPr>
        <w:ind w:left="482" w:hanging="209"/>
      </w:pPr>
      <w:rPr>
        <w:rFonts w:hint="default"/>
        <w:lang w:val="id" w:eastAsia="en-US" w:bidi="ar-SA"/>
      </w:rPr>
    </w:lvl>
    <w:lvl w:ilvl="2" w:tplc="BE6EFEBC">
      <w:numFmt w:val="bullet"/>
      <w:lvlText w:val="•"/>
      <w:lvlJc w:val="left"/>
      <w:pPr>
        <w:ind w:left="644" w:hanging="209"/>
      </w:pPr>
      <w:rPr>
        <w:rFonts w:hint="default"/>
        <w:lang w:val="id" w:eastAsia="en-US" w:bidi="ar-SA"/>
      </w:rPr>
    </w:lvl>
    <w:lvl w:ilvl="3" w:tplc="0084134E">
      <w:numFmt w:val="bullet"/>
      <w:lvlText w:val="•"/>
      <w:lvlJc w:val="left"/>
      <w:pPr>
        <w:ind w:left="807" w:hanging="209"/>
      </w:pPr>
      <w:rPr>
        <w:rFonts w:hint="default"/>
        <w:lang w:val="id" w:eastAsia="en-US" w:bidi="ar-SA"/>
      </w:rPr>
    </w:lvl>
    <w:lvl w:ilvl="4" w:tplc="E1528666">
      <w:numFmt w:val="bullet"/>
      <w:lvlText w:val="•"/>
      <w:lvlJc w:val="left"/>
      <w:pPr>
        <w:ind w:left="969" w:hanging="209"/>
      </w:pPr>
      <w:rPr>
        <w:rFonts w:hint="default"/>
        <w:lang w:val="id" w:eastAsia="en-US" w:bidi="ar-SA"/>
      </w:rPr>
    </w:lvl>
    <w:lvl w:ilvl="5" w:tplc="9EDE31BC">
      <w:numFmt w:val="bullet"/>
      <w:lvlText w:val="•"/>
      <w:lvlJc w:val="left"/>
      <w:pPr>
        <w:ind w:left="1132" w:hanging="209"/>
      </w:pPr>
      <w:rPr>
        <w:rFonts w:hint="default"/>
        <w:lang w:val="id" w:eastAsia="en-US" w:bidi="ar-SA"/>
      </w:rPr>
    </w:lvl>
    <w:lvl w:ilvl="6" w:tplc="89DC2F46">
      <w:numFmt w:val="bullet"/>
      <w:lvlText w:val="•"/>
      <w:lvlJc w:val="left"/>
      <w:pPr>
        <w:ind w:left="1294" w:hanging="209"/>
      </w:pPr>
      <w:rPr>
        <w:rFonts w:hint="default"/>
        <w:lang w:val="id" w:eastAsia="en-US" w:bidi="ar-SA"/>
      </w:rPr>
    </w:lvl>
    <w:lvl w:ilvl="7" w:tplc="10003C82">
      <w:numFmt w:val="bullet"/>
      <w:lvlText w:val="•"/>
      <w:lvlJc w:val="left"/>
      <w:pPr>
        <w:ind w:left="1456" w:hanging="209"/>
      </w:pPr>
      <w:rPr>
        <w:rFonts w:hint="default"/>
        <w:lang w:val="id" w:eastAsia="en-US" w:bidi="ar-SA"/>
      </w:rPr>
    </w:lvl>
    <w:lvl w:ilvl="8" w:tplc="C0C039A4">
      <w:numFmt w:val="bullet"/>
      <w:lvlText w:val="•"/>
      <w:lvlJc w:val="left"/>
      <w:pPr>
        <w:ind w:left="1619" w:hanging="209"/>
      </w:pPr>
      <w:rPr>
        <w:rFonts w:hint="default"/>
        <w:lang w:val="id" w:eastAsia="en-US" w:bidi="ar-SA"/>
      </w:rPr>
    </w:lvl>
  </w:abstractNum>
  <w:abstractNum w:abstractNumId="11" w15:restartNumberingAfterBreak="0">
    <w:nsid w:val="28A77066"/>
    <w:multiLevelType w:val="singleLevel"/>
    <w:tmpl w:val="28A77066"/>
    <w:lvl w:ilvl="0">
      <w:start w:val="2"/>
      <w:numFmt w:val="decimal"/>
      <w:suff w:val="space"/>
      <w:lvlText w:val="%1."/>
      <w:lvlJc w:val="left"/>
      <w:pPr>
        <w:ind w:left="2552" w:firstLine="0"/>
      </w:pPr>
    </w:lvl>
  </w:abstractNum>
  <w:abstractNum w:abstractNumId="12" w15:restartNumberingAfterBreak="0">
    <w:nsid w:val="29D874F8"/>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3" w15:restartNumberingAfterBreak="0">
    <w:nsid w:val="31EF54B7"/>
    <w:multiLevelType w:val="hybridMultilevel"/>
    <w:tmpl w:val="4F4EBD70"/>
    <w:lvl w:ilvl="0" w:tplc="3824215E">
      <w:start w:val="1"/>
      <w:numFmt w:val="upperLetter"/>
      <w:lvlText w:val="%1."/>
      <w:lvlJc w:val="left"/>
      <w:pPr>
        <w:ind w:left="1314" w:hanging="353"/>
      </w:pPr>
      <w:rPr>
        <w:rFonts w:ascii="Times New Roman" w:eastAsia="Times New Roman" w:hAnsi="Times New Roman" w:cs="Times New Roman" w:hint="default"/>
        <w:w w:val="99"/>
        <w:sz w:val="24"/>
        <w:szCs w:val="24"/>
        <w:lang w:val="id" w:eastAsia="en-US" w:bidi="ar-SA"/>
      </w:rPr>
    </w:lvl>
    <w:lvl w:ilvl="1" w:tplc="65A87EBA">
      <w:start w:val="1"/>
      <w:numFmt w:val="decimal"/>
      <w:lvlText w:val="%2."/>
      <w:lvlJc w:val="left"/>
      <w:pPr>
        <w:ind w:left="1245" w:hanging="284"/>
      </w:pPr>
      <w:rPr>
        <w:rFonts w:ascii="Times New Roman" w:eastAsia="Times New Roman" w:hAnsi="Times New Roman" w:cs="Times New Roman" w:hint="default"/>
        <w:spacing w:val="-17"/>
        <w:w w:val="99"/>
        <w:sz w:val="24"/>
        <w:szCs w:val="24"/>
        <w:lang w:val="id" w:eastAsia="en-US" w:bidi="ar-SA"/>
      </w:rPr>
    </w:lvl>
    <w:lvl w:ilvl="2" w:tplc="0B504A06">
      <w:numFmt w:val="bullet"/>
      <w:lvlText w:val="•"/>
      <w:lvlJc w:val="left"/>
      <w:pPr>
        <w:ind w:left="1680" w:hanging="284"/>
      </w:pPr>
      <w:rPr>
        <w:rFonts w:hint="default"/>
        <w:lang w:val="id" w:eastAsia="en-US" w:bidi="ar-SA"/>
      </w:rPr>
    </w:lvl>
    <w:lvl w:ilvl="3" w:tplc="3E14072A">
      <w:numFmt w:val="bullet"/>
      <w:lvlText w:val="•"/>
      <w:lvlJc w:val="left"/>
      <w:pPr>
        <w:ind w:left="3390" w:hanging="284"/>
      </w:pPr>
      <w:rPr>
        <w:rFonts w:hint="default"/>
        <w:lang w:val="id" w:eastAsia="en-US" w:bidi="ar-SA"/>
      </w:rPr>
    </w:lvl>
    <w:lvl w:ilvl="4" w:tplc="1094669A">
      <w:numFmt w:val="bullet"/>
      <w:lvlText w:val="•"/>
      <w:lvlJc w:val="left"/>
      <w:pPr>
        <w:ind w:left="5100" w:hanging="284"/>
      </w:pPr>
      <w:rPr>
        <w:rFonts w:hint="default"/>
        <w:lang w:val="id" w:eastAsia="en-US" w:bidi="ar-SA"/>
      </w:rPr>
    </w:lvl>
    <w:lvl w:ilvl="5" w:tplc="961C3AE6">
      <w:numFmt w:val="bullet"/>
      <w:lvlText w:val="•"/>
      <w:lvlJc w:val="left"/>
      <w:pPr>
        <w:ind w:left="6810" w:hanging="284"/>
      </w:pPr>
      <w:rPr>
        <w:rFonts w:hint="default"/>
        <w:lang w:val="id" w:eastAsia="en-US" w:bidi="ar-SA"/>
      </w:rPr>
    </w:lvl>
    <w:lvl w:ilvl="6" w:tplc="E81CFACC">
      <w:numFmt w:val="bullet"/>
      <w:lvlText w:val="•"/>
      <w:lvlJc w:val="left"/>
      <w:pPr>
        <w:ind w:left="8520" w:hanging="284"/>
      </w:pPr>
      <w:rPr>
        <w:rFonts w:hint="default"/>
        <w:lang w:val="id" w:eastAsia="en-US" w:bidi="ar-SA"/>
      </w:rPr>
    </w:lvl>
    <w:lvl w:ilvl="7" w:tplc="158AB0EA">
      <w:numFmt w:val="bullet"/>
      <w:lvlText w:val="•"/>
      <w:lvlJc w:val="left"/>
      <w:pPr>
        <w:ind w:left="10230" w:hanging="284"/>
      </w:pPr>
      <w:rPr>
        <w:rFonts w:hint="default"/>
        <w:lang w:val="id" w:eastAsia="en-US" w:bidi="ar-SA"/>
      </w:rPr>
    </w:lvl>
    <w:lvl w:ilvl="8" w:tplc="AF6E8786">
      <w:numFmt w:val="bullet"/>
      <w:lvlText w:val="•"/>
      <w:lvlJc w:val="left"/>
      <w:pPr>
        <w:ind w:left="11940" w:hanging="284"/>
      </w:pPr>
      <w:rPr>
        <w:rFonts w:hint="default"/>
        <w:lang w:val="id" w:eastAsia="en-US" w:bidi="ar-SA"/>
      </w:rPr>
    </w:lvl>
  </w:abstractNum>
  <w:abstractNum w:abstractNumId="14" w15:restartNumberingAfterBreak="0">
    <w:nsid w:val="38450037"/>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5" w15:restartNumberingAfterBreak="0">
    <w:nsid w:val="3B415AEC"/>
    <w:multiLevelType w:val="hybridMultilevel"/>
    <w:tmpl w:val="9B34810C"/>
    <w:lvl w:ilvl="0" w:tplc="AD1CA8AC">
      <w:start w:val="1"/>
      <w:numFmt w:val="bullet"/>
      <w:lvlText w:val="■"/>
      <w:lvlJc w:val="left"/>
      <w:pPr>
        <w:ind w:left="777" w:hanging="360"/>
      </w:pPr>
      <w:rPr>
        <w:rFonts w:ascii="Arial" w:hAnsi="Arial" w:hint="default"/>
        <w:color w:val="auto"/>
        <w:sz w:val="20"/>
      </w:rPr>
    </w:lvl>
    <w:lvl w:ilvl="1" w:tplc="04210003" w:tentative="1">
      <w:start w:val="1"/>
      <w:numFmt w:val="bullet"/>
      <w:lvlText w:val="o"/>
      <w:lvlJc w:val="left"/>
      <w:pPr>
        <w:ind w:left="1497" w:hanging="360"/>
      </w:pPr>
      <w:rPr>
        <w:rFonts w:ascii="Courier New" w:hAnsi="Courier New" w:cs="Courier New" w:hint="default"/>
      </w:rPr>
    </w:lvl>
    <w:lvl w:ilvl="2" w:tplc="04210005" w:tentative="1">
      <w:start w:val="1"/>
      <w:numFmt w:val="bullet"/>
      <w:lvlText w:val=""/>
      <w:lvlJc w:val="left"/>
      <w:pPr>
        <w:ind w:left="2217" w:hanging="360"/>
      </w:pPr>
      <w:rPr>
        <w:rFonts w:ascii="Wingdings" w:hAnsi="Wingdings" w:hint="default"/>
      </w:rPr>
    </w:lvl>
    <w:lvl w:ilvl="3" w:tplc="04210001" w:tentative="1">
      <w:start w:val="1"/>
      <w:numFmt w:val="bullet"/>
      <w:lvlText w:val=""/>
      <w:lvlJc w:val="left"/>
      <w:pPr>
        <w:ind w:left="2937" w:hanging="360"/>
      </w:pPr>
      <w:rPr>
        <w:rFonts w:ascii="Symbol" w:hAnsi="Symbol" w:hint="default"/>
      </w:rPr>
    </w:lvl>
    <w:lvl w:ilvl="4" w:tplc="04210003" w:tentative="1">
      <w:start w:val="1"/>
      <w:numFmt w:val="bullet"/>
      <w:lvlText w:val="o"/>
      <w:lvlJc w:val="left"/>
      <w:pPr>
        <w:ind w:left="3657" w:hanging="360"/>
      </w:pPr>
      <w:rPr>
        <w:rFonts w:ascii="Courier New" w:hAnsi="Courier New" w:cs="Courier New" w:hint="default"/>
      </w:rPr>
    </w:lvl>
    <w:lvl w:ilvl="5" w:tplc="04210005" w:tentative="1">
      <w:start w:val="1"/>
      <w:numFmt w:val="bullet"/>
      <w:lvlText w:val=""/>
      <w:lvlJc w:val="left"/>
      <w:pPr>
        <w:ind w:left="4377" w:hanging="360"/>
      </w:pPr>
      <w:rPr>
        <w:rFonts w:ascii="Wingdings" w:hAnsi="Wingdings" w:hint="default"/>
      </w:rPr>
    </w:lvl>
    <w:lvl w:ilvl="6" w:tplc="04210001" w:tentative="1">
      <w:start w:val="1"/>
      <w:numFmt w:val="bullet"/>
      <w:lvlText w:val=""/>
      <w:lvlJc w:val="left"/>
      <w:pPr>
        <w:ind w:left="5097" w:hanging="360"/>
      </w:pPr>
      <w:rPr>
        <w:rFonts w:ascii="Symbol" w:hAnsi="Symbol" w:hint="default"/>
      </w:rPr>
    </w:lvl>
    <w:lvl w:ilvl="7" w:tplc="04210003" w:tentative="1">
      <w:start w:val="1"/>
      <w:numFmt w:val="bullet"/>
      <w:lvlText w:val="o"/>
      <w:lvlJc w:val="left"/>
      <w:pPr>
        <w:ind w:left="5817" w:hanging="360"/>
      </w:pPr>
      <w:rPr>
        <w:rFonts w:ascii="Courier New" w:hAnsi="Courier New" w:cs="Courier New" w:hint="default"/>
      </w:rPr>
    </w:lvl>
    <w:lvl w:ilvl="8" w:tplc="04210005" w:tentative="1">
      <w:start w:val="1"/>
      <w:numFmt w:val="bullet"/>
      <w:lvlText w:val=""/>
      <w:lvlJc w:val="left"/>
      <w:pPr>
        <w:ind w:left="6537" w:hanging="360"/>
      </w:pPr>
      <w:rPr>
        <w:rFonts w:ascii="Wingdings" w:hAnsi="Wingdings" w:hint="default"/>
      </w:rPr>
    </w:lvl>
  </w:abstractNum>
  <w:abstractNum w:abstractNumId="16" w15:restartNumberingAfterBreak="0">
    <w:nsid w:val="3BF02585"/>
    <w:multiLevelType w:val="hybridMultilevel"/>
    <w:tmpl w:val="41D62E68"/>
    <w:lvl w:ilvl="0" w:tplc="9D844BA8">
      <w:numFmt w:val="bullet"/>
      <w:lvlText w:val=""/>
      <w:lvlJc w:val="left"/>
      <w:pPr>
        <w:ind w:left="257" w:hanging="152"/>
      </w:pPr>
      <w:rPr>
        <w:rFonts w:ascii="Symbol" w:eastAsia="Symbol" w:hAnsi="Symbol" w:cs="Symbol" w:hint="default"/>
        <w:w w:val="100"/>
        <w:sz w:val="22"/>
        <w:szCs w:val="22"/>
        <w:lang w:val="id" w:eastAsia="en-US" w:bidi="ar-SA"/>
      </w:rPr>
    </w:lvl>
    <w:lvl w:ilvl="1" w:tplc="000C0EC2">
      <w:numFmt w:val="bullet"/>
      <w:lvlText w:val="•"/>
      <w:lvlJc w:val="left"/>
      <w:pPr>
        <w:ind w:left="428" w:hanging="152"/>
      </w:pPr>
      <w:rPr>
        <w:rFonts w:hint="default"/>
        <w:lang w:val="id" w:eastAsia="en-US" w:bidi="ar-SA"/>
      </w:rPr>
    </w:lvl>
    <w:lvl w:ilvl="2" w:tplc="A35A2158">
      <w:numFmt w:val="bullet"/>
      <w:lvlText w:val="•"/>
      <w:lvlJc w:val="left"/>
      <w:pPr>
        <w:ind w:left="596" w:hanging="152"/>
      </w:pPr>
      <w:rPr>
        <w:rFonts w:hint="default"/>
        <w:lang w:val="id" w:eastAsia="en-US" w:bidi="ar-SA"/>
      </w:rPr>
    </w:lvl>
    <w:lvl w:ilvl="3" w:tplc="AE3CC51A">
      <w:numFmt w:val="bullet"/>
      <w:lvlText w:val="•"/>
      <w:lvlJc w:val="left"/>
      <w:pPr>
        <w:ind w:left="765" w:hanging="152"/>
      </w:pPr>
      <w:rPr>
        <w:rFonts w:hint="default"/>
        <w:lang w:val="id" w:eastAsia="en-US" w:bidi="ar-SA"/>
      </w:rPr>
    </w:lvl>
    <w:lvl w:ilvl="4" w:tplc="16D09598">
      <w:numFmt w:val="bullet"/>
      <w:lvlText w:val="•"/>
      <w:lvlJc w:val="left"/>
      <w:pPr>
        <w:ind w:left="933" w:hanging="152"/>
      </w:pPr>
      <w:rPr>
        <w:rFonts w:hint="default"/>
        <w:lang w:val="id" w:eastAsia="en-US" w:bidi="ar-SA"/>
      </w:rPr>
    </w:lvl>
    <w:lvl w:ilvl="5" w:tplc="5AA4D884">
      <w:numFmt w:val="bullet"/>
      <w:lvlText w:val="•"/>
      <w:lvlJc w:val="left"/>
      <w:pPr>
        <w:ind w:left="1102" w:hanging="152"/>
      </w:pPr>
      <w:rPr>
        <w:rFonts w:hint="default"/>
        <w:lang w:val="id" w:eastAsia="en-US" w:bidi="ar-SA"/>
      </w:rPr>
    </w:lvl>
    <w:lvl w:ilvl="6" w:tplc="D524803C">
      <w:numFmt w:val="bullet"/>
      <w:lvlText w:val="•"/>
      <w:lvlJc w:val="left"/>
      <w:pPr>
        <w:ind w:left="1270" w:hanging="152"/>
      </w:pPr>
      <w:rPr>
        <w:rFonts w:hint="default"/>
        <w:lang w:val="id" w:eastAsia="en-US" w:bidi="ar-SA"/>
      </w:rPr>
    </w:lvl>
    <w:lvl w:ilvl="7" w:tplc="217613C8">
      <w:numFmt w:val="bullet"/>
      <w:lvlText w:val="•"/>
      <w:lvlJc w:val="left"/>
      <w:pPr>
        <w:ind w:left="1438" w:hanging="152"/>
      </w:pPr>
      <w:rPr>
        <w:rFonts w:hint="default"/>
        <w:lang w:val="id" w:eastAsia="en-US" w:bidi="ar-SA"/>
      </w:rPr>
    </w:lvl>
    <w:lvl w:ilvl="8" w:tplc="4FFAB4D8">
      <w:numFmt w:val="bullet"/>
      <w:lvlText w:val="•"/>
      <w:lvlJc w:val="left"/>
      <w:pPr>
        <w:ind w:left="1607" w:hanging="152"/>
      </w:pPr>
      <w:rPr>
        <w:rFonts w:hint="default"/>
        <w:lang w:val="id" w:eastAsia="en-US" w:bidi="ar-SA"/>
      </w:rPr>
    </w:lvl>
  </w:abstractNum>
  <w:abstractNum w:abstractNumId="17" w15:restartNumberingAfterBreak="0">
    <w:nsid w:val="3C7C126B"/>
    <w:multiLevelType w:val="hybridMultilevel"/>
    <w:tmpl w:val="8380528E"/>
    <w:lvl w:ilvl="0" w:tplc="8B2814D8">
      <w:numFmt w:val="bullet"/>
      <w:lvlText w:val=""/>
      <w:lvlJc w:val="left"/>
      <w:pPr>
        <w:ind w:left="315" w:hanging="209"/>
      </w:pPr>
      <w:rPr>
        <w:rFonts w:ascii="Symbol" w:eastAsia="Symbol" w:hAnsi="Symbol" w:cs="Symbol" w:hint="default"/>
        <w:w w:val="100"/>
        <w:sz w:val="22"/>
        <w:szCs w:val="22"/>
        <w:lang w:val="id" w:eastAsia="en-US" w:bidi="ar-SA"/>
      </w:rPr>
    </w:lvl>
    <w:lvl w:ilvl="1" w:tplc="1A3265B2">
      <w:numFmt w:val="bullet"/>
      <w:lvlText w:val="•"/>
      <w:lvlJc w:val="left"/>
      <w:pPr>
        <w:ind w:left="482" w:hanging="209"/>
      </w:pPr>
      <w:rPr>
        <w:rFonts w:hint="default"/>
        <w:lang w:val="id" w:eastAsia="en-US" w:bidi="ar-SA"/>
      </w:rPr>
    </w:lvl>
    <w:lvl w:ilvl="2" w:tplc="C97C2094">
      <w:numFmt w:val="bullet"/>
      <w:lvlText w:val="•"/>
      <w:lvlJc w:val="left"/>
      <w:pPr>
        <w:ind w:left="644" w:hanging="209"/>
      </w:pPr>
      <w:rPr>
        <w:rFonts w:hint="default"/>
        <w:lang w:val="id" w:eastAsia="en-US" w:bidi="ar-SA"/>
      </w:rPr>
    </w:lvl>
    <w:lvl w:ilvl="3" w:tplc="290E5338">
      <w:numFmt w:val="bullet"/>
      <w:lvlText w:val="•"/>
      <w:lvlJc w:val="left"/>
      <w:pPr>
        <w:ind w:left="807" w:hanging="209"/>
      </w:pPr>
      <w:rPr>
        <w:rFonts w:hint="default"/>
        <w:lang w:val="id" w:eastAsia="en-US" w:bidi="ar-SA"/>
      </w:rPr>
    </w:lvl>
    <w:lvl w:ilvl="4" w:tplc="EBCA4E14">
      <w:numFmt w:val="bullet"/>
      <w:lvlText w:val="•"/>
      <w:lvlJc w:val="left"/>
      <w:pPr>
        <w:ind w:left="969" w:hanging="209"/>
      </w:pPr>
      <w:rPr>
        <w:rFonts w:hint="default"/>
        <w:lang w:val="id" w:eastAsia="en-US" w:bidi="ar-SA"/>
      </w:rPr>
    </w:lvl>
    <w:lvl w:ilvl="5" w:tplc="EAB4C29E">
      <w:numFmt w:val="bullet"/>
      <w:lvlText w:val="•"/>
      <w:lvlJc w:val="left"/>
      <w:pPr>
        <w:ind w:left="1132" w:hanging="209"/>
      </w:pPr>
      <w:rPr>
        <w:rFonts w:hint="default"/>
        <w:lang w:val="id" w:eastAsia="en-US" w:bidi="ar-SA"/>
      </w:rPr>
    </w:lvl>
    <w:lvl w:ilvl="6" w:tplc="99200E36">
      <w:numFmt w:val="bullet"/>
      <w:lvlText w:val="•"/>
      <w:lvlJc w:val="left"/>
      <w:pPr>
        <w:ind w:left="1294" w:hanging="209"/>
      </w:pPr>
      <w:rPr>
        <w:rFonts w:hint="default"/>
        <w:lang w:val="id" w:eastAsia="en-US" w:bidi="ar-SA"/>
      </w:rPr>
    </w:lvl>
    <w:lvl w:ilvl="7" w:tplc="93F24340">
      <w:numFmt w:val="bullet"/>
      <w:lvlText w:val="•"/>
      <w:lvlJc w:val="left"/>
      <w:pPr>
        <w:ind w:left="1456" w:hanging="209"/>
      </w:pPr>
      <w:rPr>
        <w:rFonts w:hint="default"/>
        <w:lang w:val="id" w:eastAsia="en-US" w:bidi="ar-SA"/>
      </w:rPr>
    </w:lvl>
    <w:lvl w:ilvl="8" w:tplc="7780E8A6">
      <w:numFmt w:val="bullet"/>
      <w:lvlText w:val="•"/>
      <w:lvlJc w:val="left"/>
      <w:pPr>
        <w:ind w:left="1619" w:hanging="209"/>
      </w:pPr>
      <w:rPr>
        <w:rFonts w:hint="default"/>
        <w:lang w:val="id" w:eastAsia="en-US" w:bidi="ar-SA"/>
      </w:rPr>
    </w:lvl>
  </w:abstractNum>
  <w:abstractNum w:abstractNumId="18" w15:restartNumberingAfterBreak="0">
    <w:nsid w:val="43E60977"/>
    <w:multiLevelType w:val="hybridMultilevel"/>
    <w:tmpl w:val="84D8E7C8"/>
    <w:lvl w:ilvl="0" w:tplc="6DF846F2">
      <w:numFmt w:val="bullet"/>
      <w:lvlText w:val=""/>
      <w:lvlJc w:val="left"/>
      <w:pPr>
        <w:ind w:left="257" w:hanging="152"/>
      </w:pPr>
      <w:rPr>
        <w:rFonts w:ascii="Symbol" w:eastAsia="Symbol" w:hAnsi="Symbol" w:cs="Symbol" w:hint="default"/>
        <w:w w:val="100"/>
        <w:sz w:val="22"/>
        <w:szCs w:val="22"/>
        <w:lang w:val="id" w:eastAsia="en-US" w:bidi="ar-SA"/>
      </w:rPr>
    </w:lvl>
    <w:lvl w:ilvl="1" w:tplc="33A6B4E2">
      <w:numFmt w:val="bullet"/>
      <w:lvlText w:val="•"/>
      <w:lvlJc w:val="left"/>
      <w:pPr>
        <w:ind w:left="428" w:hanging="152"/>
      </w:pPr>
      <w:rPr>
        <w:rFonts w:hint="default"/>
        <w:lang w:val="id" w:eastAsia="en-US" w:bidi="ar-SA"/>
      </w:rPr>
    </w:lvl>
    <w:lvl w:ilvl="2" w:tplc="B9568A4E">
      <w:numFmt w:val="bullet"/>
      <w:lvlText w:val="•"/>
      <w:lvlJc w:val="left"/>
      <w:pPr>
        <w:ind w:left="596" w:hanging="152"/>
      </w:pPr>
      <w:rPr>
        <w:rFonts w:hint="default"/>
        <w:lang w:val="id" w:eastAsia="en-US" w:bidi="ar-SA"/>
      </w:rPr>
    </w:lvl>
    <w:lvl w:ilvl="3" w:tplc="7CBCB9C6">
      <w:numFmt w:val="bullet"/>
      <w:lvlText w:val="•"/>
      <w:lvlJc w:val="left"/>
      <w:pPr>
        <w:ind w:left="765" w:hanging="152"/>
      </w:pPr>
      <w:rPr>
        <w:rFonts w:hint="default"/>
        <w:lang w:val="id" w:eastAsia="en-US" w:bidi="ar-SA"/>
      </w:rPr>
    </w:lvl>
    <w:lvl w:ilvl="4" w:tplc="80965D82">
      <w:numFmt w:val="bullet"/>
      <w:lvlText w:val="•"/>
      <w:lvlJc w:val="left"/>
      <w:pPr>
        <w:ind w:left="933" w:hanging="152"/>
      </w:pPr>
      <w:rPr>
        <w:rFonts w:hint="default"/>
        <w:lang w:val="id" w:eastAsia="en-US" w:bidi="ar-SA"/>
      </w:rPr>
    </w:lvl>
    <w:lvl w:ilvl="5" w:tplc="CB3C697A">
      <w:numFmt w:val="bullet"/>
      <w:lvlText w:val="•"/>
      <w:lvlJc w:val="left"/>
      <w:pPr>
        <w:ind w:left="1102" w:hanging="152"/>
      </w:pPr>
      <w:rPr>
        <w:rFonts w:hint="default"/>
        <w:lang w:val="id" w:eastAsia="en-US" w:bidi="ar-SA"/>
      </w:rPr>
    </w:lvl>
    <w:lvl w:ilvl="6" w:tplc="D6449CA4">
      <w:numFmt w:val="bullet"/>
      <w:lvlText w:val="•"/>
      <w:lvlJc w:val="left"/>
      <w:pPr>
        <w:ind w:left="1270" w:hanging="152"/>
      </w:pPr>
      <w:rPr>
        <w:rFonts w:hint="default"/>
        <w:lang w:val="id" w:eastAsia="en-US" w:bidi="ar-SA"/>
      </w:rPr>
    </w:lvl>
    <w:lvl w:ilvl="7" w:tplc="C382C73E">
      <w:numFmt w:val="bullet"/>
      <w:lvlText w:val="•"/>
      <w:lvlJc w:val="left"/>
      <w:pPr>
        <w:ind w:left="1438" w:hanging="152"/>
      </w:pPr>
      <w:rPr>
        <w:rFonts w:hint="default"/>
        <w:lang w:val="id" w:eastAsia="en-US" w:bidi="ar-SA"/>
      </w:rPr>
    </w:lvl>
    <w:lvl w:ilvl="8" w:tplc="31D2C7FE">
      <w:numFmt w:val="bullet"/>
      <w:lvlText w:val="•"/>
      <w:lvlJc w:val="left"/>
      <w:pPr>
        <w:ind w:left="1607" w:hanging="152"/>
      </w:pPr>
      <w:rPr>
        <w:rFonts w:hint="default"/>
        <w:lang w:val="id" w:eastAsia="en-US" w:bidi="ar-SA"/>
      </w:rPr>
    </w:lvl>
  </w:abstractNum>
  <w:abstractNum w:abstractNumId="19" w15:restartNumberingAfterBreak="0">
    <w:nsid w:val="45505487"/>
    <w:multiLevelType w:val="hybridMultilevel"/>
    <w:tmpl w:val="1FC2D6D4"/>
    <w:lvl w:ilvl="0" w:tplc="44642EC4">
      <w:start w:val="2"/>
      <w:numFmt w:val="decimal"/>
      <w:lvlText w:val="%1."/>
      <w:lvlJc w:val="left"/>
      <w:pPr>
        <w:ind w:left="3753" w:hanging="240"/>
      </w:pPr>
      <w:rPr>
        <w:rFonts w:ascii="Times New Roman" w:eastAsia="Times New Roman" w:hAnsi="Times New Roman" w:cs="Times New Roman" w:hint="default"/>
        <w:spacing w:val="-1"/>
        <w:w w:val="99"/>
        <w:sz w:val="24"/>
        <w:szCs w:val="24"/>
        <w:lang w:val="id" w:eastAsia="en-US" w:bidi="ar-SA"/>
      </w:rPr>
    </w:lvl>
    <w:lvl w:ilvl="1" w:tplc="74E4B99A">
      <w:numFmt w:val="bullet"/>
      <w:lvlText w:val="•"/>
      <w:lvlJc w:val="left"/>
      <w:pPr>
        <w:ind w:left="4920" w:hanging="240"/>
      </w:pPr>
      <w:rPr>
        <w:rFonts w:hint="default"/>
        <w:lang w:val="id" w:eastAsia="en-US" w:bidi="ar-SA"/>
      </w:rPr>
    </w:lvl>
    <w:lvl w:ilvl="2" w:tplc="F83EE380">
      <w:numFmt w:val="bullet"/>
      <w:lvlText w:val="•"/>
      <w:lvlJc w:val="left"/>
      <w:pPr>
        <w:ind w:left="6080" w:hanging="240"/>
      </w:pPr>
      <w:rPr>
        <w:rFonts w:hint="default"/>
        <w:lang w:val="id" w:eastAsia="en-US" w:bidi="ar-SA"/>
      </w:rPr>
    </w:lvl>
    <w:lvl w:ilvl="3" w:tplc="2392F8B6">
      <w:numFmt w:val="bullet"/>
      <w:lvlText w:val="•"/>
      <w:lvlJc w:val="left"/>
      <w:pPr>
        <w:ind w:left="7240" w:hanging="240"/>
      </w:pPr>
      <w:rPr>
        <w:rFonts w:hint="default"/>
        <w:lang w:val="id" w:eastAsia="en-US" w:bidi="ar-SA"/>
      </w:rPr>
    </w:lvl>
    <w:lvl w:ilvl="4" w:tplc="1D468F7A">
      <w:numFmt w:val="bullet"/>
      <w:lvlText w:val="•"/>
      <w:lvlJc w:val="left"/>
      <w:pPr>
        <w:ind w:left="8400" w:hanging="240"/>
      </w:pPr>
      <w:rPr>
        <w:rFonts w:hint="default"/>
        <w:lang w:val="id" w:eastAsia="en-US" w:bidi="ar-SA"/>
      </w:rPr>
    </w:lvl>
    <w:lvl w:ilvl="5" w:tplc="A9EEB4BE">
      <w:numFmt w:val="bullet"/>
      <w:lvlText w:val="•"/>
      <w:lvlJc w:val="left"/>
      <w:pPr>
        <w:ind w:left="9560" w:hanging="240"/>
      </w:pPr>
      <w:rPr>
        <w:rFonts w:hint="default"/>
        <w:lang w:val="id" w:eastAsia="en-US" w:bidi="ar-SA"/>
      </w:rPr>
    </w:lvl>
    <w:lvl w:ilvl="6" w:tplc="8ED62600">
      <w:numFmt w:val="bullet"/>
      <w:lvlText w:val="•"/>
      <w:lvlJc w:val="left"/>
      <w:pPr>
        <w:ind w:left="10720" w:hanging="240"/>
      </w:pPr>
      <w:rPr>
        <w:rFonts w:hint="default"/>
        <w:lang w:val="id" w:eastAsia="en-US" w:bidi="ar-SA"/>
      </w:rPr>
    </w:lvl>
    <w:lvl w:ilvl="7" w:tplc="15A824C0">
      <w:numFmt w:val="bullet"/>
      <w:lvlText w:val="•"/>
      <w:lvlJc w:val="left"/>
      <w:pPr>
        <w:ind w:left="11880" w:hanging="240"/>
      </w:pPr>
      <w:rPr>
        <w:rFonts w:hint="default"/>
        <w:lang w:val="id" w:eastAsia="en-US" w:bidi="ar-SA"/>
      </w:rPr>
    </w:lvl>
    <w:lvl w:ilvl="8" w:tplc="44FCDE86">
      <w:numFmt w:val="bullet"/>
      <w:lvlText w:val="•"/>
      <w:lvlJc w:val="left"/>
      <w:pPr>
        <w:ind w:left="13040" w:hanging="240"/>
      </w:pPr>
      <w:rPr>
        <w:rFonts w:hint="default"/>
        <w:lang w:val="id" w:eastAsia="en-US" w:bidi="ar-SA"/>
      </w:rPr>
    </w:lvl>
  </w:abstractNum>
  <w:abstractNum w:abstractNumId="20"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21" w15:restartNumberingAfterBreak="0">
    <w:nsid w:val="47BB053A"/>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2" w15:restartNumberingAfterBreak="0">
    <w:nsid w:val="491B63B4"/>
    <w:multiLevelType w:val="hybridMultilevel"/>
    <w:tmpl w:val="E32EDE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476600"/>
    <w:multiLevelType w:val="hybridMultilevel"/>
    <w:tmpl w:val="D9785A48"/>
    <w:lvl w:ilvl="0" w:tplc="0B60C2DE">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78A6FF72">
      <w:numFmt w:val="bullet"/>
      <w:lvlText w:val="•"/>
      <w:lvlJc w:val="left"/>
      <w:pPr>
        <w:ind w:left="564" w:hanging="221"/>
      </w:pPr>
      <w:rPr>
        <w:rFonts w:hint="default"/>
        <w:lang w:val="id" w:eastAsia="en-US" w:bidi="ar-SA"/>
      </w:rPr>
    </w:lvl>
    <w:lvl w:ilvl="2" w:tplc="3FE6D648">
      <w:numFmt w:val="bullet"/>
      <w:lvlText w:val="•"/>
      <w:lvlJc w:val="left"/>
      <w:pPr>
        <w:ind w:left="768" w:hanging="221"/>
      </w:pPr>
      <w:rPr>
        <w:rFonts w:hint="default"/>
        <w:lang w:val="id" w:eastAsia="en-US" w:bidi="ar-SA"/>
      </w:rPr>
    </w:lvl>
    <w:lvl w:ilvl="3" w:tplc="261A1FC0">
      <w:numFmt w:val="bullet"/>
      <w:lvlText w:val="•"/>
      <w:lvlJc w:val="left"/>
      <w:pPr>
        <w:ind w:left="972" w:hanging="221"/>
      </w:pPr>
      <w:rPr>
        <w:rFonts w:hint="default"/>
        <w:lang w:val="id" w:eastAsia="en-US" w:bidi="ar-SA"/>
      </w:rPr>
    </w:lvl>
    <w:lvl w:ilvl="4" w:tplc="6C100908">
      <w:numFmt w:val="bullet"/>
      <w:lvlText w:val="•"/>
      <w:lvlJc w:val="left"/>
      <w:pPr>
        <w:ind w:left="1176" w:hanging="221"/>
      </w:pPr>
      <w:rPr>
        <w:rFonts w:hint="default"/>
        <w:lang w:val="id" w:eastAsia="en-US" w:bidi="ar-SA"/>
      </w:rPr>
    </w:lvl>
    <w:lvl w:ilvl="5" w:tplc="EB387846">
      <w:numFmt w:val="bullet"/>
      <w:lvlText w:val="•"/>
      <w:lvlJc w:val="left"/>
      <w:pPr>
        <w:ind w:left="1380" w:hanging="221"/>
      </w:pPr>
      <w:rPr>
        <w:rFonts w:hint="default"/>
        <w:lang w:val="id" w:eastAsia="en-US" w:bidi="ar-SA"/>
      </w:rPr>
    </w:lvl>
    <w:lvl w:ilvl="6" w:tplc="954A9F88">
      <w:numFmt w:val="bullet"/>
      <w:lvlText w:val="•"/>
      <w:lvlJc w:val="left"/>
      <w:pPr>
        <w:ind w:left="1584" w:hanging="221"/>
      </w:pPr>
      <w:rPr>
        <w:rFonts w:hint="default"/>
        <w:lang w:val="id" w:eastAsia="en-US" w:bidi="ar-SA"/>
      </w:rPr>
    </w:lvl>
    <w:lvl w:ilvl="7" w:tplc="C4187D96">
      <w:numFmt w:val="bullet"/>
      <w:lvlText w:val="•"/>
      <w:lvlJc w:val="left"/>
      <w:pPr>
        <w:ind w:left="1788" w:hanging="221"/>
      </w:pPr>
      <w:rPr>
        <w:rFonts w:hint="default"/>
        <w:lang w:val="id" w:eastAsia="en-US" w:bidi="ar-SA"/>
      </w:rPr>
    </w:lvl>
    <w:lvl w:ilvl="8" w:tplc="55027F82">
      <w:numFmt w:val="bullet"/>
      <w:lvlText w:val="•"/>
      <w:lvlJc w:val="left"/>
      <w:pPr>
        <w:ind w:left="1992" w:hanging="221"/>
      </w:pPr>
      <w:rPr>
        <w:rFonts w:hint="default"/>
        <w:lang w:val="id" w:eastAsia="en-US" w:bidi="ar-SA"/>
      </w:rPr>
    </w:lvl>
  </w:abstractNum>
  <w:abstractNum w:abstractNumId="24" w15:restartNumberingAfterBreak="0">
    <w:nsid w:val="49B44EE3"/>
    <w:multiLevelType w:val="hybridMultilevel"/>
    <w:tmpl w:val="4F4EBD70"/>
    <w:lvl w:ilvl="0" w:tplc="3824215E">
      <w:start w:val="1"/>
      <w:numFmt w:val="upperLetter"/>
      <w:lvlText w:val="%1."/>
      <w:lvlJc w:val="left"/>
      <w:pPr>
        <w:ind w:left="1314" w:hanging="353"/>
      </w:pPr>
      <w:rPr>
        <w:rFonts w:ascii="Times New Roman" w:eastAsia="Times New Roman" w:hAnsi="Times New Roman" w:cs="Times New Roman" w:hint="default"/>
        <w:w w:val="99"/>
        <w:sz w:val="24"/>
        <w:szCs w:val="24"/>
        <w:lang w:val="id" w:eastAsia="en-US" w:bidi="ar-SA"/>
      </w:rPr>
    </w:lvl>
    <w:lvl w:ilvl="1" w:tplc="65A87EBA">
      <w:start w:val="1"/>
      <w:numFmt w:val="decimal"/>
      <w:lvlText w:val="%2."/>
      <w:lvlJc w:val="left"/>
      <w:pPr>
        <w:ind w:left="1245" w:hanging="284"/>
      </w:pPr>
      <w:rPr>
        <w:rFonts w:ascii="Times New Roman" w:eastAsia="Times New Roman" w:hAnsi="Times New Roman" w:cs="Times New Roman" w:hint="default"/>
        <w:spacing w:val="-17"/>
        <w:w w:val="99"/>
        <w:sz w:val="24"/>
        <w:szCs w:val="24"/>
        <w:lang w:val="id" w:eastAsia="en-US" w:bidi="ar-SA"/>
      </w:rPr>
    </w:lvl>
    <w:lvl w:ilvl="2" w:tplc="0B504A06">
      <w:numFmt w:val="bullet"/>
      <w:lvlText w:val="•"/>
      <w:lvlJc w:val="left"/>
      <w:pPr>
        <w:ind w:left="1680" w:hanging="284"/>
      </w:pPr>
      <w:rPr>
        <w:rFonts w:hint="default"/>
        <w:lang w:val="id" w:eastAsia="en-US" w:bidi="ar-SA"/>
      </w:rPr>
    </w:lvl>
    <w:lvl w:ilvl="3" w:tplc="3E14072A">
      <w:numFmt w:val="bullet"/>
      <w:lvlText w:val="•"/>
      <w:lvlJc w:val="left"/>
      <w:pPr>
        <w:ind w:left="3390" w:hanging="284"/>
      </w:pPr>
      <w:rPr>
        <w:rFonts w:hint="default"/>
        <w:lang w:val="id" w:eastAsia="en-US" w:bidi="ar-SA"/>
      </w:rPr>
    </w:lvl>
    <w:lvl w:ilvl="4" w:tplc="1094669A">
      <w:numFmt w:val="bullet"/>
      <w:lvlText w:val="•"/>
      <w:lvlJc w:val="left"/>
      <w:pPr>
        <w:ind w:left="5100" w:hanging="284"/>
      </w:pPr>
      <w:rPr>
        <w:rFonts w:hint="default"/>
        <w:lang w:val="id" w:eastAsia="en-US" w:bidi="ar-SA"/>
      </w:rPr>
    </w:lvl>
    <w:lvl w:ilvl="5" w:tplc="961C3AE6">
      <w:numFmt w:val="bullet"/>
      <w:lvlText w:val="•"/>
      <w:lvlJc w:val="left"/>
      <w:pPr>
        <w:ind w:left="6810" w:hanging="284"/>
      </w:pPr>
      <w:rPr>
        <w:rFonts w:hint="default"/>
        <w:lang w:val="id" w:eastAsia="en-US" w:bidi="ar-SA"/>
      </w:rPr>
    </w:lvl>
    <w:lvl w:ilvl="6" w:tplc="E81CFACC">
      <w:numFmt w:val="bullet"/>
      <w:lvlText w:val="•"/>
      <w:lvlJc w:val="left"/>
      <w:pPr>
        <w:ind w:left="8520" w:hanging="284"/>
      </w:pPr>
      <w:rPr>
        <w:rFonts w:hint="default"/>
        <w:lang w:val="id" w:eastAsia="en-US" w:bidi="ar-SA"/>
      </w:rPr>
    </w:lvl>
    <w:lvl w:ilvl="7" w:tplc="158AB0EA">
      <w:numFmt w:val="bullet"/>
      <w:lvlText w:val="•"/>
      <w:lvlJc w:val="left"/>
      <w:pPr>
        <w:ind w:left="10230" w:hanging="284"/>
      </w:pPr>
      <w:rPr>
        <w:rFonts w:hint="default"/>
        <w:lang w:val="id" w:eastAsia="en-US" w:bidi="ar-SA"/>
      </w:rPr>
    </w:lvl>
    <w:lvl w:ilvl="8" w:tplc="AF6E8786">
      <w:numFmt w:val="bullet"/>
      <w:lvlText w:val="•"/>
      <w:lvlJc w:val="left"/>
      <w:pPr>
        <w:ind w:left="11940" w:hanging="284"/>
      </w:pPr>
      <w:rPr>
        <w:rFonts w:hint="default"/>
        <w:lang w:val="id" w:eastAsia="en-US" w:bidi="ar-SA"/>
      </w:rPr>
    </w:lvl>
  </w:abstractNum>
  <w:abstractNum w:abstractNumId="25" w15:restartNumberingAfterBreak="0">
    <w:nsid w:val="4E793CE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6"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24D171"/>
    <w:multiLevelType w:val="singleLevel"/>
    <w:tmpl w:val="5A24D171"/>
    <w:lvl w:ilvl="0">
      <w:start w:val="1"/>
      <w:numFmt w:val="bullet"/>
      <w:lvlText w:val=""/>
      <w:lvlJc w:val="left"/>
      <w:pPr>
        <w:ind w:left="988" w:hanging="420"/>
      </w:pPr>
      <w:rPr>
        <w:rFonts w:ascii="Wingdings" w:hAnsi="Wingdings" w:hint="default"/>
      </w:rPr>
    </w:lvl>
  </w:abstractNum>
  <w:abstractNum w:abstractNumId="28" w15:restartNumberingAfterBreak="0">
    <w:nsid w:val="5C4640BF"/>
    <w:multiLevelType w:val="hybridMultilevel"/>
    <w:tmpl w:val="3CE6C370"/>
    <w:lvl w:ilvl="0" w:tplc="5C36ECAA">
      <w:numFmt w:val="bullet"/>
      <w:lvlText w:val=""/>
      <w:lvlJc w:val="left"/>
      <w:pPr>
        <w:ind w:left="285" w:hanging="178"/>
      </w:pPr>
      <w:rPr>
        <w:rFonts w:ascii="Symbol" w:eastAsia="Symbol" w:hAnsi="Symbol" w:cs="Symbol" w:hint="default"/>
        <w:w w:val="100"/>
        <w:sz w:val="22"/>
        <w:szCs w:val="22"/>
        <w:lang w:val="id" w:eastAsia="en-US" w:bidi="ar-SA"/>
      </w:rPr>
    </w:lvl>
    <w:lvl w:ilvl="1" w:tplc="DE445596">
      <w:numFmt w:val="bullet"/>
      <w:lvlText w:val="•"/>
      <w:lvlJc w:val="left"/>
      <w:pPr>
        <w:ind w:left="463" w:hanging="178"/>
      </w:pPr>
      <w:rPr>
        <w:rFonts w:hint="default"/>
        <w:lang w:val="id" w:eastAsia="en-US" w:bidi="ar-SA"/>
      </w:rPr>
    </w:lvl>
    <w:lvl w:ilvl="2" w:tplc="CB2875BA">
      <w:numFmt w:val="bullet"/>
      <w:lvlText w:val="•"/>
      <w:lvlJc w:val="left"/>
      <w:pPr>
        <w:ind w:left="647" w:hanging="178"/>
      </w:pPr>
      <w:rPr>
        <w:rFonts w:hint="default"/>
        <w:lang w:val="id" w:eastAsia="en-US" w:bidi="ar-SA"/>
      </w:rPr>
    </w:lvl>
    <w:lvl w:ilvl="3" w:tplc="D4405DA0">
      <w:numFmt w:val="bullet"/>
      <w:lvlText w:val="•"/>
      <w:lvlJc w:val="left"/>
      <w:pPr>
        <w:ind w:left="831" w:hanging="178"/>
      </w:pPr>
      <w:rPr>
        <w:rFonts w:hint="default"/>
        <w:lang w:val="id" w:eastAsia="en-US" w:bidi="ar-SA"/>
      </w:rPr>
    </w:lvl>
    <w:lvl w:ilvl="4" w:tplc="5262FB5C">
      <w:numFmt w:val="bullet"/>
      <w:lvlText w:val="•"/>
      <w:lvlJc w:val="left"/>
      <w:pPr>
        <w:ind w:left="1015" w:hanging="178"/>
      </w:pPr>
      <w:rPr>
        <w:rFonts w:hint="default"/>
        <w:lang w:val="id" w:eastAsia="en-US" w:bidi="ar-SA"/>
      </w:rPr>
    </w:lvl>
    <w:lvl w:ilvl="5" w:tplc="A972E4FC">
      <w:numFmt w:val="bullet"/>
      <w:lvlText w:val="•"/>
      <w:lvlJc w:val="left"/>
      <w:pPr>
        <w:ind w:left="1199" w:hanging="178"/>
      </w:pPr>
      <w:rPr>
        <w:rFonts w:hint="default"/>
        <w:lang w:val="id" w:eastAsia="en-US" w:bidi="ar-SA"/>
      </w:rPr>
    </w:lvl>
    <w:lvl w:ilvl="6" w:tplc="23C243F2">
      <w:numFmt w:val="bullet"/>
      <w:lvlText w:val="•"/>
      <w:lvlJc w:val="left"/>
      <w:pPr>
        <w:ind w:left="1383" w:hanging="178"/>
      </w:pPr>
      <w:rPr>
        <w:rFonts w:hint="default"/>
        <w:lang w:val="id" w:eastAsia="en-US" w:bidi="ar-SA"/>
      </w:rPr>
    </w:lvl>
    <w:lvl w:ilvl="7" w:tplc="0CDCB6A2">
      <w:numFmt w:val="bullet"/>
      <w:lvlText w:val="•"/>
      <w:lvlJc w:val="left"/>
      <w:pPr>
        <w:ind w:left="1567" w:hanging="178"/>
      </w:pPr>
      <w:rPr>
        <w:rFonts w:hint="default"/>
        <w:lang w:val="id" w:eastAsia="en-US" w:bidi="ar-SA"/>
      </w:rPr>
    </w:lvl>
    <w:lvl w:ilvl="8" w:tplc="167AAE58">
      <w:numFmt w:val="bullet"/>
      <w:lvlText w:val="•"/>
      <w:lvlJc w:val="left"/>
      <w:pPr>
        <w:ind w:left="1751" w:hanging="178"/>
      </w:pPr>
      <w:rPr>
        <w:rFonts w:hint="default"/>
        <w:lang w:val="id" w:eastAsia="en-US" w:bidi="ar-SA"/>
      </w:rPr>
    </w:lvl>
  </w:abstractNum>
  <w:abstractNum w:abstractNumId="29" w15:restartNumberingAfterBreak="0">
    <w:nsid w:val="5D497F14"/>
    <w:multiLevelType w:val="hybridMultilevel"/>
    <w:tmpl w:val="0B284D00"/>
    <w:lvl w:ilvl="0" w:tplc="67163D62">
      <w:numFmt w:val="bullet"/>
      <w:lvlText w:val=""/>
      <w:lvlJc w:val="left"/>
      <w:pPr>
        <w:ind w:left="285" w:hanging="178"/>
      </w:pPr>
      <w:rPr>
        <w:rFonts w:ascii="Symbol" w:eastAsia="Symbol" w:hAnsi="Symbol" w:cs="Symbol" w:hint="default"/>
        <w:w w:val="100"/>
        <w:sz w:val="22"/>
        <w:szCs w:val="22"/>
        <w:lang w:val="id" w:eastAsia="en-US" w:bidi="ar-SA"/>
      </w:rPr>
    </w:lvl>
    <w:lvl w:ilvl="1" w:tplc="5786193E">
      <w:numFmt w:val="bullet"/>
      <w:lvlText w:val="•"/>
      <w:lvlJc w:val="left"/>
      <w:pPr>
        <w:ind w:left="463" w:hanging="178"/>
      </w:pPr>
      <w:rPr>
        <w:rFonts w:hint="default"/>
        <w:lang w:val="id" w:eastAsia="en-US" w:bidi="ar-SA"/>
      </w:rPr>
    </w:lvl>
    <w:lvl w:ilvl="2" w:tplc="D520D9E0">
      <w:numFmt w:val="bullet"/>
      <w:lvlText w:val="•"/>
      <w:lvlJc w:val="left"/>
      <w:pPr>
        <w:ind w:left="647" w:hanging="178"/>
      </w:pPr>
      <w:rPr>
        <w:rFonts w:hint="default"/>
        <w:lang w:val="id" w:eastAsia="en-US" w:bidi="ar-SA"/>
      </w:rPr>
    </w:lvl>
    <w:lvl w:ilvl="3" w:tplc="F60A95A6">
      <w:numFmt w:val="bullet"/>
      <w:lvlText w:val="•"/>
      <w:lvlJc w:val="left"/>
      <w:pPr>
        <w:ind w:left="831" w:hanging="178"/>
      </w:pPr>
      <w:rPr>
        <w:rFonts w:hint="default"/>
        <w:lang w:val="id" w:eastAsia="en-US" w:bidi="ar-SA"/>
      </w:rPr>
    </w:lvl>
    <w:lvl w:ilvl="4" w:tplc="715411EE">
      <w:numFmt w:val="bullet"/>
      <w:lvlText w:val="•"/>
      <w:lvlJc w:val="left"/>
      <w:pPr>
        <w:ind w:left="1015" w:hanging="178"/>
      </w:pPr>
      <w:rPr>
        <w:rFonts w:hint="default"/>
        <w:lang w:val="id" w:eastAsia="en-US" w:bidi="ar-SA"/>
      </w:rPr>
    </w:lvl>
    <w:lvl w:ilvl="5" w:tplc="25DEFC60">
      <w:numFmt w:val="bullet"/>
      <w:lvlText w:val="•"/>
      <w:lvlJc w:val="left"/>
      <w:pPr>
        <w:ind w:left="1199" w:hanging="178"/>
      </w:pPr>
      <w:rPr>
        <w:rFonts w:hint="default"/>
        <w:lang w:val="id" w:eastAsia="en-US" w:bidi="ar-SA"/>
      </w:rPr>
    </w:lvl>
    <w:lvl w:ilvl="6" w:tplc="B810D4A6">
      <w:numFmt w:val="bullet"/>
      <w:lvlText w:val="•"/>
      <w:lvlJc w:val="left"/>
      <w:pPr>
        <w:ind w:left="1383" w:hanging="178"/>
      </w:pPr>
      <w:rPr>
        <w:rFonts w:hint="default"/>
        <w:lang w:val="id" w:eastAsia="en-US" w:bidi="ar-SA"/>
      </w:rPr>
    </w:lvl>
    <w:lvl w:ilvl="7" w:tplc="70920C3A">
      <w:numFmt w:val="bullet"/>
      <w:lvlText w:val="•"/>
      <w:lvlJc w:val="left"/>
      <w:pPr>
        <w:ind w:left="1567" w:hanging="178"/>
      </w:pPr>
      <w:rPr>
        <w:rFonts w:hint="default"/>
        <w:lang w:val="id" w:eastAsia="en-US" w:bidi="ar-SA"/>
      </w:rPr>
    </w:lvl>
    <w:lvl w:ilvl="8" w:tplc="51161B12">
      <w:numFmt w:val="bullet"/>
      <w:lvlText w:val="•"/>
      <w:lvlJc w:val="left"/>
      <w:pPr>
        <w:ind w:left="1751" w:hanging="178"/>
      </w:pPr>
      <w:rPr>
        <w:rFonts w:hint="default"/>
        <w:lang w:val="id" w:eastAsia="en-US" w:bidi="ar-SA"/>
      </w:rPr>
    </w:lvl>
  </w:abstractNum>
  <w:abstractNum w:abstractNumId="30" w15:restartNumberingAfterBreak="0">
    <w:nsid w:val="60917814"/>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31" w15:restartNumberingAfterBreak="0">
    <w:nsid w:val="61011E77"/>
    <w:multiLevelType w:val="hybridMultilevel"/>
    <w:tmpl w:val="2AF2E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CF5A0E"/>
    <w:multiLevelType w:val="hybridMultilevel"/>
    <w:tmpl w:val="1766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81467"/>
    <w:multiLevelType w:val="hybridMultilevel"/>
    <w:tmpl w:val="EC4008A2"/>
    <w:lvl w:ilvl="0" w:tplc="871A5116">
      <w:numFmt w:val="bullet"/>
      <w:lvlText w:val=""/>
      <w:lvlJc w:val="left"/>
      <w:pPr>
        <w:ind w:left="285" w:hanging="178"/>
      </w:pPr>
      <w:rPr>
        <w:rFonts w:ascii="Symbol" w:eastAsia="Symbol" w:hAnsi="Symbol" w:cs="Symbol" w:hint="default"/>
        <w:w w:val="100"/>
        <w:sz w:val="22"/>
        <w:szCs w:val="22"/>
        <w:lang w:val="id" w:eastAsia="en-US" w:bidi="ar-SA"/>
      </w:rPr>
    </w:lvl>
    <w:lvl w:ilvl="1" w:tplc="2ECC922E">
      <w:numFmt w:val="bullet"/>
      <w:lvlText w:val="•"/>
      <w:lvlJc w:val="left"/>
      <w:pPr>
        <w:ind w:left="463" w:hanging="178"/>
      </w:pPr>
      <w:rPr>
        <w:rFonts w:hint="default"/>
        <w:lang w:val="id" w:eastAsia="en-US" w:bidi="ar-SA"/>
      </w:rPr>
    </w:lvl>
    <w:lvl w:ilvl="2" w:tplc="56822704">
      <w:numFmt w:val="bullet"/>
      <w:lvlText w:val="•"/>
      <w:lvlJc w:val="left"/>
      <w:pPr>
        <w:ind w:left="647" w:hanging="178"/>
      </w:pPr>
      <w:rPr>
        <w:rFonts w:hint="default"/>
        <w:lang w:val="id" w:eastAsia="en-US" w:bidi="ar-SA"/>
      </w:rPr>
    </w:lvl>
    <w:lvl w:ilvl="3" w:tplc="11DEE68E">
      <w:numFmt w:val="bullet"/>
      <w:lvlText w:val="•"/>
      <w:lvlJc w:val="left"/>
      <w:pPr>
        <w:ind w:left="831" w:hanging="178"/>
      </w:pPr>
      <w:rPr>
        <w:rFonts w:hint="default"/>
        <w:lang w:val="id" w:eastAsia="en-US" w:bidi="ar-SA"/>
      </w:rPr>
    </w:lvl>
    <w:lvl w:ilvl="4" w:tplc="84E4A07C">
      <w:numFmt w:val="bullet"/>
      <w:lvlText w:val="•"/>
      <w:lvlJc w:val="left"/>
      <w:pPr>
        <w:ind w:left="1015" w:hanging="178"/>
      </w:pPr>
      <w:rPr>
        <w:rFonts w:hint="default"/>
        <w:lang w:val="id" w:eastAsia="en-US" w:bidi="ar-SA"/>
      </w:rPr>
    </w:lvl>
    <w:lvl w:ilvl="5" w:tplc="5092858A">
      <w:numFmt w:val="bullet"/>
      <w:lvlText w:val="•"/>
      <w:lvlJc w:val="left"/>
      <w:pPr>
        <w:ind w:left="1199" w:hanging="178"/>
      </w:pPr>
      <w:rPr>
        <w:rFonts w:hint="default"/>
        <w:lang w:val="id" w:eastAsia="en-US" w:bidi="ar-SA"/>
      </w:rPr>
    </w:lvl>
    <w:lvl w:ilvl="6" w:tplc="94980F48">
      <w:numFmt w:val="bullet"/>
      <w:lvlText w:val="•"/>
      <w:lvlJc w:val="left"/>
      <w:pPr>
        <w:ind w:left="1383" w:hanging="178"/>
      </w:pPr>
      <w:rPr>
        <w:rFonts w:hint="default"/>
        <w:lang w:val="id" w:eastAsia="en-US" w:bidi="ar-SA"/>
      </w:rPr>
    </w:lvl>
    <w:lvl w:ilvl="7" w:tplc="ABA8D956">
      <w:numFmt w:val="bullet"/>
      <w:lvlText w:val="•"/>
      <w:lvlJc w:val="left"/>
      <w:pPr>
        <w:ind w:left="1567" w:hanging="178"/>
      </w:pPr>
      <w:rPr>
        <w:rFonts w:hint="default"/>
        <w:lang w:val="id" w:eastAsia="en-US" w:bidi="ar-SA"/>
      </w:rPr>
    </w:lvl>
    <w:lvl w:ilvl="8" w:tplc="79A6651C">
      <w:numFmt w:val="bullet"/>
      <w:lvlText w:val="•"/>
      <w:lvlJc w:val="left"/>
      <w:pPr>
        <w:ind w:left="1751" w:hanging="178"/>
      </w:pPr>
      <w:rPr>
        <w:rFonts w:hint="default"/>
        <w:lang w:val="id" w:eastAsia="en-US" w:bidi="ar-SA"/>
      </w:rPr>
    </w:lvl>
  </w:abstractNum>
  <w:abstractNum w:abstractNumId="34" w15:restartNumberingAfterBreak="0">
    <w:nsid w:val="6CD56FE8"/>
    <w:multiLevelType w:val="hybridMultilevel"/>
    <w:tmpl w:val="EA60E346"/>
    <w:lvl w:ilvl="0" w:tplc="7D246F20">
      <w:numFmt w:val="bullet"/>
      <w:lvlText w:val=""/>
      <w:lvlJc w:val="left"/>
      <w:pPr>
        <w:ind w:left="315" w:hanging="209"/>
      </w:pPr>
      <w:rPr>
        <w:rFonts w:ascii="Symbol" w:eastAsia="Symbol" w:hAnsi="Symbol" w:cs="Symbol" w:hint="default"/>
        <w:w w:val="100"/>
        <w:sz w:val="22"/>
        <w:szCs w:val="22"/>
        <w:lang w:val="id" w:eastAsia="en-US" w:bidi="ar-SA"/>
      </w:rPr>
    </w:lvl>
    <w:lvl w:ilvl="1" w:tplc="A3F67EAC">
      <w:numFmt w:val="bullet"/>
      <w:lvlText w:val="•"/>
      <w:lvlJc w:val="left"/>
      <w:pPr>
        <w:ind w:left="482" w:hanging="209"/>
      </w:pPr>
      <w:rPr>
        <w:rFonts w:hint="default"/>
        <w:lang w:val="id" w:eastAsia="en-US" w:bidi="ar-SA"/>
      </w:rPr>
    </w:lvl>
    <w:lvl w:ilvl="2" w:tplc="10C23F36">
      <w:numFmt w:val="bullet"/>
      <w:lvlText w:val="•"/>
      <w:lvlJc w:val="left"/>
      <w:pPr>
        <w:ind w:left="644" w:hanging="209"/>
      </w:pPr>
      <w:rPr>
        <w:rFonts w:hint="default"/>
        <w:lang w:val="id" w:eastAsia="en-US" w:bidi="ar-SA"/>
      </w:rPr>
    </w:lvl>
    <w:lvl w:ilvl="3" w:tplc="6ED4246C">
      <w:numFmt w:val="bullet"/>
      <w:lvlText w:val="•"/>
      <w:lvlJc w:val="left"/>
      <w:pPr>
        <w:ind w:left="807" w:hanging="209"/>
      </w:pPr>
      <w:rPr>
        <w:rFonts w:hint="default"/>
        <w:lang w:val="id" w:eastAsia="en-US" w:bidi="ar-SA"/>
      </w:rPr>
    </w:lvl>
    <w:lvl w:ilvl="4" w:tplc="BFFA8F74">
      <w:numFmt w:val="bullet"/>
      <w:lvlText w:val="•"/>
      <w:lvlJc w:val="left"/>
      <w:pPr>
        <w:ind w:left="969" w:hanging="209"/>
      </w:pPr>
      <w:rPr>
        <w:rFonts w:hint="default"/>
        <w:lang w:val="id" w:eastAsia="en-US" w:bidi="ar-SA"/>
      </w:rPr>
    </w:lvl>
    <w:lvl w:ilvl="5" w:tplc="E4F07056">
      <w:numFmt w:val="bullet"/>
      <w:lvlText w:val="•"/>
      <w:lvlJc w:val="left"/>
      <w:pPr>
        <w:ind w:left="1132" w:hanging="209"/>
      </w:pPr>
      <w:rPr>
        <w:rFonts w:hint="default"/>
        <w:lang w:val="id" w:eastAsia="en-US" w:bidi="ar-SA"/>
      </w:rPr>
    </w:lvl>
    <w:lvl w:ilvl="6" w:tplc="F66AC74C">
      <w:numFmt w:val="bullet"/>
      <w:lvlText w:val="•"/>
      <w:lvlJc w:val="left"/>
      <w:pPr>
        <w:ind w:left="1294" w:hanging="209"/>
      </w:pPr>
      <w:rPr>
        <w:rFonts w:hint="default"/>
        <w:lang w:val="id" w:eastAsia="en-US" w:bidi="ar-SA"/>
      </w:rPr>
    </w:lvl>
    <w:lvl w:ilvl="7" w:tplc="209A3B70">
      <w:numFmt w:val="bullet"/>
      <w:lvlText w:val="•"/>
      <w:lvlJc w:val="left"/>
      <w:pPr>
        <w:ind w:left="1456" w:hanging="209"/>
      </w:pPr>
      <w:rPr>
        <w:rFonts w:hint="default"/>
        <w:lang w:val="id" w:eastAsia="en-US" w:bidi="ar-SA"/>
      </w:rPr>
    </w:lvl>
    <w:lvl w:ilvl="8" w:tplc="84F084DA">
      <w:numFmt w:val="bullet"/>
      <w:lvlText w:val="•"/>
      <w:lvlJc w:val="left"/>
      <w:pPr>
        <w:ind w:left="1619" w:hanging="209"/>
      </w:pPr>
      <w:rPr>
        <w:rFonts w:hint="default"/>
        <w:lang w:val="id" w:eastAsia="en-US" w:bidi="ar-SA"/>
      </w:rPr>
    </w:lvl>
  </w:abstractNum>
  <w:abstractNum w:abstractNumId="35" w15:restartNumberingAfterBreak="0">
    <w:nsid w:val="6F084BF3"/>
    <w:multiLevelType w:val="hybridMultilevel"/>
    <w:tmpl w:val="CA84D90A"/>
    <w:lvl w:ilvl="0" w:tplc="D780CC1E">
      <w:numFmt w:val="bullet"/>
      <w:lvlText w:val=""/>
      <w:lvlJc w:val="left"/>
      <w:pPr>
        <w:ind w:left="315" w:hanging="209"/>
      </w:pPr>
      <w:rPr>
        <w:rFonts w:ascii="Symbol" w:eastAsia="Symbol" w:hAnsi="Symbol" w:cs="Symbol" w:hint="default"/>
        <w:w w:val="100"/>
        <w:sz w:val="22"/>
        <w:szCs w:val="22"/>
        <w:lang w:val="id" w:eastAsia="en-US" w:bidi="ar-SA"/>
      </w:rPr>
    </w:lvl>
    <w:lvl w:ilvl="1" w:tplc="31CE0B28">
      <w:numFmt w:val="bullet"/>
      <w:lvlText w:val="•"/>
      <w:lvlJc w:val="left"/>
      <w:pPr>
        <w:ind w:left="482" w:hanging="209"/>
      </w:pPr>
      <w:rPr>
        <w:rFonts w:hint="default"/>
        <w:lang w:val="id" w:eastAsia="en-US" w:bidi="ar-SA"/>
      </w:rPr>
    </w:lvl>
    <w:lvl w:ilvl="2" w:tplc="76F40E02">
      <w:numFmt w:val="bullet"/>
      <w:lvlText w:val="•"/>
      <w:lvlJc w:val="left"/>
      <w:pPr>
        <w:ind w:left="644" w:hanging="209"/>
      </w:pPr>
      <w:rPr>
        <w:rFonts w:hint="default"/>
        <w:lang w:val="id" w:eastAsia="en-US" w:bidi="ar-SA"/>
      </w:rPr>
    </w:lvl>
    <w:lvl w:ilvl="3" w:tplc="9FFAAAB0">
      <w:numFmt w:val="bullet"/>
      <w:lvlText w:val="•"/>
      <w:lvlJc w:val="left"/>
      <w:pPr>
        <w:ind w:left="807" w:hanging="209"/>
      </w:pPr>
      <w:rPr>
        <w:rFonts w:hint="default"/>
        <w:lang w:val="id" w:eastAsia="en-US" w:bidi="ar-SA"/>
      </w:rPr>
    </w:lvl>
    <w:lvl w:ilvl="4" w:tplc="CB807FF0">
      <w:numFmt w:val="bullet"/>
      <w:lvlText w:val="•"/>
      <w:lvlJc w:val="left"/>
      <w:pPr>
        <w:ind w:left="969" w:hanging="209"/>
      </w:pPr>
      <w:rPr>
        <w:rFonts w:hint="default"/>
        <w:lang w:val="id" w:eastAsia="en-US" w:bidi="ar-SA"/>
      </w:rPr>
    </w:lvl>
    <w:lvl w:ilvl="5" w:tplc="B4161C1E">
      <w:numFmt w:val="bullet"/>
      <w:lvlText w:val="•"/>
      <w:lvlJc w:val="left"/>
      <w:pPr>
        <w:ind w:left="1132" w:hanging="209"/>
      </w:pPr>
      <w:rPr>
        <w:rFonts w:hint="default"/>
        <w:lang w:val="id" w:eastAsia="en-US" w:bidi="ar-SA"/>
      </w:rPr>
    </w:lvl>
    <w:lvl w:ilvl="6" w:tplc="09ECDD68">
      <w:numFmt w:val="bullet"/>
      <w:lvlText w:val="•"/>
      <w:lvlJc w:val="left"/>
      <w:pPr>
        <w:ind w:left="1294" w:hanging="209"/>
      </w:pPr>
      <w:rPr>
        <w:rFonts w:hint="default"/>
        <w:lang w:val="id" w:eastAsia="en-US" w:bidi="ar-SA"/>
      </w:rPr>
    </w:lvl>
    <w:lvl w:ilvl="7" w:tplc="87B0D694">
      <w:numFmt w:val="bullet"/>
      <w:lvlText w:val="•"/>
      <w:lvlJc w:val="left"/>
      <w:pPr>
        <w:ind w:left="1456" w:hanging="209"/>
      </w:pPr>
      <w:rPr>
        <w:rFonts w:hint="default"/>
        <w:lang w:val="id" w:eastAsia="en-US" w:bidi="ar-SA"/>
      </w:rPr>
    </w:lvl>
    <w:lvl w:ilvl="8" w:tplc="8DD81586">
      <w:numFmt w:val="bullet"/>
      <w:lvlText w:val="•"/>
      <w:lvlJc w:val="left"/>
      <w:pPr>
        <w:ind w:left="1619" w:hanging="209"/>
      </w:pPr>
      <w:rPr>
        <w:rFonts w:hint="default"/>
        <w:lang w:val="id" w:eastAsia="en-US" w:bidi="ar-SA"/>
      </w:rPr>
    </w:lvl>
  </w:abstractNum>
  <w:abstractNum w:abstractNumId="36" w15:restartNumberingAfterBreak="0">
    <w:nsid w:val="72A021FD"/>
    <w:multiLevelType w:val="hybridMultilevel"/>
    <w:tmpl w:val="4E5811E4"/>
    <w:lvl w:ilvl="0" w:tplc="BC06ACBC">
      <w:numFmt w:val="bullet"/>
      <w:lvlText w:val=""/>
      <w:lvlJc w:val="left"/>
      <w:pPr>
        <w:ind w:left="285" w:hanging="178"/>
      </w:pPr>
      <w:rPr>
        <w:rFonts w:ascii="Symbol" w:eastAsia="Symbol" w:hAnsi="Symbol" w:cs="Symbol" w:hint="default"/>
        <w:w w:val="100"/>
        <w:sz w:val="22"/>
        <w:szCs w:val="22"/>
        <w:lang w:val="id" w:eastAsia="en-US" w:bidi="ar-SA"/>
      </w:rPr>
    </w:lvl>
    <w:lvl w:ilvl="1" w:tplc="3A809C92">
      <w:numFmt w:val="bullet"/>
      <w:lvlText w:val="•"/>
      <w:lvlJc w:val="left"/>
      <w:pPr>
        <w:ind w:left="463" w:hanging="178"/>
      </w:pPr>
      <w:rPr>
        <w:rFonts w:hint="default"/>
        <w:lang w:val="id" w:eastAsia="en-US" w:bidi="ar-SA"/>
      </w:rPr>
    </w:lvl>
    <w:lvl w:ilvl="2" w:tplc="23061F82">
      <w:numFmt w:val="bullet"/>
      <w:lvlText w:val="•"/>
      <w:lvlJc w:val="left"/>
      <w:pPr>
        <w:ind w:left="647" w:hanging="178"/>
      </w:pPr>
      <w:rPr>
        <w:rFonts w:hint="default"/>
        <w:lang w:val="id" w:eastAsia="en-US" w:bidi="ar-SA"/>
      </w:rPr>
    </w:lvl>
    <w:lvl w:ilvl="3" w:tplc="2E721FC0">
      <w:numFmt w:val="bullet"/>
      <w:lvlText w:val="•"/>
      <w:lvlJc w:val="left"/>
      <w:pPr>
        <w:ind w:left="831" w:hanging="178"/>
      </w:pPr>
      <w:rPr>
        <w:rFonts w:hint="default"/>
        <w:lang w:val="id" w:eastAsia="en-US" w:bidi="ar-SA"/>
      </w:rPr>
    </w:lvl>
    <w:lvl w:ilvl="4" w:tplc="8BD6F906">
      <w:numFmt w:val="bullet"/>
      <w:lvlText w:val="•"/>
      <w:lvlJc w:val="left"/>
      <w:pPr>
        <w:ind w:left="1015" w:hanging="178"/>
      </w:pPr>
      <w:rPr>
        <w:rFonts w:hint="default"/>
        <w:lang w:val="id" w:eastAsia="en-US" w:bidi="ar-SA"/>
      </w:rPr>
    </w:lvl>
    <w:lvl w:ilvl="5" w:tplc="E000DB12">
      <w:numFmt w:val="bullet"/>
      <w:lvlText w:val="•"/>
      <w:lvlJc w:val="left"/>
      <w:pPr>
        <w:ind w:left="1199" w:hanging="178"/>
      </w:pPr>
      <w:rPr>
        <w:rFonts w:hint="default"/>
        <w:lang w:val="id" w:eastAsia="en-US" w:bidi="ar-SA"/>
      </w:rPr>
    </w:lvl>
    <w:lvl w:ilvl="6" w:tplc="D26041BE">
      <w:numFmt w:val="bullet"/>
      <w:lvlText w:val="•"/>
      <w:lvlJc w:val="left"/>
      <w:pPr>
        <w:ind w:left="1383" w:hanging="178"/>
      </w:pPr>
      <w:rPr>
        <w:rFonts w:hint="default"/>
        <w:lang w:val="id" w:eastAsia="en-US" w:bidi="ar-SA"/>
      </w:rPr>
    </w:lvl>
    <w:lvl w:ilvl="7" w:tplc="9A80B886">
      <w:numFmt w:val="bullet"/>
      <w:lvlText w:val="•"/>
      <w:lvlJc w:val="left"/>
      <w:pPr>
        <w:ind w:left="1567" w:hanging="178"/>
      </w:pPr>
      <w:rPr>
        <w:rFonts w:hint="default"/>
        <w:lang w:val="id" w:eastAsia="en-US" w:bidi="ar-SA"/>
      </w:rPr>
    </w:lvl>
    <w:lvl w:ilvl="8" w:tplc="9D868B80">
      <w:numFmt w:val="bullet"/>
      <w:lvlText w:val="•"/>
      <w:lvlJc w:val="left"/>
      <w:pPr>
        <w:ind w:left="1751" w:hanging="178"/>
      </w:pPr>
      <w:rPr>
        <w:rFonts w:hint="default"/>
        <w:lang w:val="id" w:eastAsia="en-US" w:bidi="ar-SA"/>
      </w:rPr>
    </w:lvl>
  </w:abstractNum>
  <w:abstractNum w:abstractNumId="37" w15:restartNumberingAfterBreak="0">
    <w:nsid w:val="79824AF1"/>
    <w:multiLevelType w:val="hybridMultilevel"/>
    <w:tmpl w:val="9C7A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305391"/>
    <w:multiLevelType w:val="hybridMultilevel"/>
    <w:tmpl w:val="68EC8D9C"/>
    <w:lvl w:ilvl="0" w:tplc="423A2226">
      <w:numFmt w:val="bullet"/>
      <w:lvlText w:val=""/>
      <w:lvlJc w:val="left"/>
      <w:pPr>
        <w:ind w:left="285" w:hanging="178"/>
      </w:pPr>
      <w:rPr>
        <w:rFonts w:ascii="Symbol" w:eastAsia="Symbol" w:hAnsi="Symbol" w:cs="Symbol" w:hint="default"/>
        <w:w w:val="100"/>
        <w:sz w:val="22"/>
        <w:szCs w:val="22"/>
        <w:lang w:val="id" w:eastAsia="en-US" w:bidi="ar-SA"/>
      </w:rPr>
    </w:lvl>
    <w:lvl w:ilvl="1" w:tplc="6D9C9B4C">
      <w:numFmt w:val="bullet"/>
      <w:lvlText w:val="•"/>
      <w:lvlJc w:val="left"/>
      <w:pPr>
        <w:ind w:left="463" w:hanging="178"/>
      </w:pPr>
      <w:rPr>
        <w:rFonts w:hint="default"/>
        <w:lang w:val="id" w:eastAsia="en-US" w:bidi="ar-SA"/>
      </w:rPr>
    </w:lvl>
    <w:lvl w:ilvl="2" w:tplc="339A052E">
      <w:numFmt w:val="bullet"/>
      <w:lvlText w:val="•"/>
      <w:lvlJc w:val="left"/>
      <w:pPr>
        <w:ind w:left="647" w:hanging="178"/>
      </w:pPr>
      <w:rPr>
        <w:rFonts w:hint="default"/>
        <w:lang w:val="id" w:eastAsia="en-US" w:bidi="ar-SA"/>
      </w:rPr>
    </w:lvl>
    <w:lvl w:ilvl="3" w:tplc="291A5082">
      <w:numFmt w:val="bullet"/>
      <w:lvlText w:val="•"/>
      <w:lvlJc w:val="left"/>
      <w:pPr>
        <w:ind w:left="831" w:hanging="178"/>
      </w:pPr>
      <w:rPr>
        <w:rFonts w:hint="default"/>
        <w:lang w:val="id" w:eastAsia="en-US" w:bidi="ar-SA"/>
      </w:rPr>
    </w:lvl>
    <w:lvl w:ilvl="4" w:tplc="04E65ADA">
      <w:numFmt w:val="bullet"/>
      <w:lvlText w:val="•"/>
      <w:lvlJc w:val="left"/>
      <w:pPr>
        <w:ind w:left="1015" w:hanging="178"/>
      </w:pPr>
      <w:rPr>
        <w:rFonts w:hint="default"/>
        <w:lang w:val="id" w:eastAsia="en-US" w:bidi="ar-SA"/>
      </w:rPr>
    </w:lvl>
    <w:lvl w:ilvl="5" w:tplc="E5326C30">
      <w:numFmt w:val="bullet"/>
      <w:lvlText w:val="•"/>
      <w:lvlJc w:val="left"/>
      <w:pPr>
        <w:ind w:left="1199" w:hanging="178"/>
      </w:pPr>
      <w:rPr>
        <w:rFonts w:hint="default"/>
        <w:lang w:val="id" w:eastAsia="en-US" w:bidi="ar-SA"/>
      </w:rPr>
    </w:lvl>
    <w:lvl w:ilvl="6" w:tplc="D7FC574E">
      <w:numFmt w:val="bullet"/>
      <w:lvlText w:val="•"/>
      <w:lvlJc w:val="left"/>
      <w:pPr>
        <w:ind w:left="1383" w:hanging="178"/>
      </w:pPr>
      <w:rPr>
        <w:rFonts w:hint="default"/>
        <w:lang w:val="id" w:eastAsia="en-US" w:bidi="ar-SA"/>
      </w:rPr>
    </w:lvl>
    <w:lvl w:ilvl="7" w:tplc="CEAC10A4">
      <w:numFmt w:val="bullet"/>
      <w:lvlText w:val="•"/>
      <w:lvlJc w:val="left"/>
      <w:pPr>
        <w:ind w:left="1567" w:hanging="178"/>
      </w:pPr>
      <w:rPr>
        <w:rFonts w:hint="default"/>
        <w:lang w:val="id" w:eastAsia="en-US" w:bidi="ar-SA"/>
      </w:rPr>
    </w:lvl>
    <w:lvl w:ilvl="8" w:tplc="E8780A46">
      <w:numFmt w:val="bullet"/>
      <w:lvlText w:val="•"/>
      <w:lvlJc w:val="left"/>
      <w:pPr>
        <w:ind w:left="1751" w:hanging="178"/>
      </w:pPr>
      <w:rPr>
        <w:rFonts w:hint="default"/>
        <w:lang w:val="id" w:eastAsia="en-US" w:bidi="ar-SA"/>
      </w:rPr>
    </w:lvl>
  </w:abstractNum>
  <w:num w:numId="1" w16cid:durableId="113136924">
    <w:abstractNumId w:val="18"/>
  </w:num>
  <w:num w:numId="2" w16cid:durableId="2120030627">
    <w:abstractNumId w:val="38"/>
  </w:num>
  <w:num w:numId="3" w16cid:durableId="813640822">
    <w:abstractNumId w:val="16"/>
  </w:num>
  <w:num w:numId="4" w16cid:durableId="1003321261">
    <w:abstractNumId w:val="9"/>
  </w:num>
  <w:num w:numId="5" w16cid:durableId="1330447099">
    <w:abstractNumId w:val="6"/>
  </w:num>
  <w:num w:numId="6" w16cid:durableId="2016613787">
    <w:abstractNumId w:val="7"/>
  </w:num>
  <w:num w:numId="7" w16cid:durableId="1493764639">
    <w:abstractNumId w:val="34"/>
  </w:num>
  <w:num w:numId="8" w16cid:durableId="66732703">
    <w:abstractNumId w:val="3"/>
  </w:num>
  <w:num w:numId="9" w16cid:durableId="1652976096">
    <w:abstractNumId w:val="0"/>
  </w:num>
  <w:num w:numId="10" w16cid:durableId="489099651">
    <w:abstractNumId w:val="28"/>
  </w:num>
  <w:num w:numId="11" w16cid:durableId="1084689278">
    <w:abstractNumId w:val="1"/>
  </w:num>
  <w:num w:numId="12" w16cid:durableId="1586114897">
    <w:abstractNumId w:val="36"/>
  </w:num>
  <w:num w:numId="13" w16cid:durableId="343941681">
    <w:abstractNumId w:val="10"/>
  </w:num>
  <w:num w:numId="14" w16cid:durableId="409620529">
    <w:abstractNumId w:val="33"/>
  </w:num>
  <w:num w:numId="15" w16cid:durableId="1524782799">
    <w:abstractNumId w:val="17"/>
  </w:num>
  <w:num w:numId="16" w16cid:durableId="2074234118">
    <w:abstractNumId w:val="29"/>
  </w:num>
  <w:num w:numId="17" w16cid:durableId="1508977321">
    <w:abstractNumId w:val="35"/>
  </w:num>
  <w:num w:numId="18" w16cid:durableId="1142163547">
    <w:abstractNumId w:val="2"/>
  </w:num>
  <w:num w:numId="19" w16cid:durableId="159931020">
    <w:abstractNumId w:val="13"/>
  </w:num>
  <w:num w:numId="20" w16cid:durableId="794828807">
    <w:abstractNumId w:val="19"/>
  </w:num>
  <w:num w:numId="21" w16cid:durableId="1099915108">
    <w:abstractNumId w:val="32"/>
  </w:num>
  <w:num w:numId="22" w16cid:durableId="1238707812">
    <w:abstractNumId w:val="24"/>
  </w:num>
  <w:num w:numId="23" w16cid:durableId="415438454">
    <w:abstractNumId w:val="20"/>
  </w:num>
  <w:num w:numId="24" w16cid:durableId="1533373998">
    <w:abstractNumId w:val="11"/>
  </w:num>
  <w:num w:numId="25" w16cid:durableId="429620190">
    <w:abstractNumId w:val="26"/>
  </w:num>
  <w:num w:numId="26" w16cid:durableId="177081192">
    <w:abstractNumId w:val="4"/>
  </w:num>
  <w:num w:numId="27" w16cid:durableId="1772167801">
    <w:abstractNumId w:val="27"/>
  </w:num>
  <w:num w:numId="28" w16cid:durableId="935749068">
    <w:abstractNumId w:val="37"/>
  </w:num>
  <w:num w:numId="29" w16cid:durableId="1589146957">
    <w:abstractNumId w:val="31"/>
  </w:num>
  <w:num w:numId="30" w16cid:durableId="17782114">
    <w:abstractNumId w:val="15"/>
  </w:num>
  <w:num w:numId="31" w16cid:durableId="362093461">
    <w:abstractNumId w:val="5"/>
  </w:num>
  <w:num w:numId="32" w16cid:durableId="691878550">
    <w:abstractNumId w:val="22"/>
  </w:num>
  <w:num w:numId="33" w16cid:durableId="1596092763">
    <w:abstractNumId w:val="23"/>
  </w:num>
  <w:num w:numId="34" w16cid:durableId="282657056">
    <w:abstractNumId w:val="8"/>
  </w:num>
  <w:num w:numId="35" w16cid:durableId="2072848957">
    <w:abstractNumId w:val="12"/>
  </w:num>
  <w:num w:numId="36" w16cid:durableId="1612782107">
    <w:abstractNumId w:val="30"/>
  </w:num>
  <w:num w:numId="37" w16cid:durableId="1075512413">
    <w:abstractNumId w:val="25"/>
  </w:num>
  <w:num w:numId="38" w16cid:durableId="158203967">
    <w:abstractNumId w:val="21"/>
  </w:num>
  <w:num w:numId="39" w16cid:durableId="20395004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CAB"/>
    <w:rsid w:val="0003517D"/>
    <w:rsid w:val="0010533D"/>
    <w:rsid w:val="00124E04"/>
    <w:rsid w:val="001833DC"/>
    <w:rsid w:val="0035478B"/>
    <w:rsid w:val="00383D62"/>
    <w:rsid w:val="0039176A"/>
    <w:rsid w:val="003C3AFD"/>
    <w:rsid w:val="004747DA"/>
    <w:rsid w:val="007D06C5"/>
    <w:rsid w:val="007E3D5E"/>
    <w:rsid w:val="00806DB9"/>
    <w:rsid w:val="008B43E1"/>
    <w:rsid w:val="00925306"/>
    <w:rsid w:val="00945D56"/>
    <w:rsid w:val="00972135"/>
    <w:rsid w:val="009B5CAD"/>
    <w:rsid w:val="00AA6A5D"/>
    <w:rsid w:val="00AC2A03"/>
    <w:rsid w:val="00B11CAB"/>
    <w:rsid w:val="00C37708"/>
    <w:rsid w:val="00D21906"/>
    <w:rsid w:val="00DE1FD6"/>
    <w:rsid w:val="00E60541"/>
    <w:rsid w:val="00EA06A5"/>
    <w:rsid w:val="00EB1838"/>
    <w:rsid w:val="00F26F50"/>
    <w:rsid w:val="00FA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C5C2"/>
  <w15:docId w15:val="{38AA87DE-9CFC-4265-9D1D-1B3D97CE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4">
    <w:name w:val="heading 4"/>
    <w:basedOn w:val="Normal"/>
    <w:next w:val="Normal"/>
    <w:link w:val="Judul4KAR"/>
    <w:qFormat/>
    <w:rsid w:val="00972135"/>
    <w:pPr>
      <w:keepNext/>
      <w:widowControl/>
      <w:autoSpaceDE/>
      <w:autoSpaceDN/>
      <w:jc w:val="center"/>
      <w:outlineLvl w:val="3"/>
    </w:pPr>
    <w:rPr>
      <w:rFonts w:ascii="Arial" w:hAnsi="Arial" w:cs="Arial"/>
      <w:b/>
      <w:bCs/>
      <w:szCs w:val="20"/>
      <w:shd w:val="clear" w:color="auto" w:fill="CCCCCC"/>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uiPriority w:val="1"/>
    <w:qFormat/>
    <w:rPr>
      <w:sz w:val="24"/>
      <w:szCs w:val="24"/>
    </w:rPr>
  </w:style>
  <w:style w:type="paragraph" w:styleId="Judul">
    <w:name w:val="Title"/>
    <w:basedOn w:val="Normal"/>
    <w:link w:val="JudulKAR"/>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34"/>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iPriority w:val="99"/>
    <w:unhideWhenUsed/>
    <w:rsid w:val="00E60541"/>
    <w:pPr>
      <w:tabs>
        <w:tab w:val="center" w:pos="4680"/>
        <w:tab w:val="right" w:pos="9360"/>
      </w:tabs>
    </w:pPr>
  </w:style>
  <w:style w:type="character" w:customStyle="1" w:styleId="HeaderKAR">
    <w:name w:val="Header KAR"/>
    <w:basedOn w:val="FontParagrafDefault"/>
    <w:link w:val="Header"/>
    <w:uiPriority w:val="99"/>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character" w:customStyle="1" w:styleId="JudulKAR">
    <w:name w:val="Judul KAR"/>
    <w:link w:val="Judul"/>
    <w:rsid w:val="00DE1FD6"/>
    <w:rPr>
      <w:rFonts w:ascii="Times New Roman" w:eastAsia="Times New Roman" w:hAnsi="Times New Roman" w:cs="Times New Roman"/>
      <w:b/>
      <w:bCs/>
      <w:sz w:val="32"/>
      <w:szCs w:val="32"/>
      <w:lang w:val="id"/>
    </w:rPr>
  </w:style>
  <w:style w:type="paragraph" w:styleId="IndenTeksIsi2">
    <w:name w:val="Body Text Indent 2"/>
    <w:basedOn w:val="Normal"/>
    <w:link w:val="IndenTeksIsi2KAR"/>
    <w:uiPriority w:val="99"/>
    <w:semiHidden/>
    <w:unhideWhenUsed/>
    <w:rsid w:val="00925306"/>
    <w:pPr>
      <w:spacing w:after="120" w:line="480" w:lineRule="auto"/>
      <w:ind w:left="283"/>
    </w:pPr>
  </w:style>
  <w:style w:type="character" w:customStyle="1" w:styleId="IndenTeksIsi2KAR">
    <w:name w:val="Inden Teks Isi 2 KAR"/>
    <w:basedOn w:val="FontParagrafDefault"/>
    <w:link w:val="IndenTeksIsi2"/>
    <w:uiPriority w:val="99"/>
    <w:semiHidden/>
    <w:rsid w:val="00925306"/>
    <w:rPr>
      <w:rFonts w:ascii="Times New Roman" w:eastAsia="Times New Roman" w:hAnsi="Times New Roman" w:cs="Times New Roman"/>
      <w:lang w:val="id"/>
    </w:rPr>
  </w:style>
  <w:style w:type="paragraph" w:customStyle="1" w:styleId="jbd-dafpus8">
    <w:name w:val="jbd-dafpus8"/>
    <w:basedOn w:val="Normal"/>
    <w:link w:val="jbd-dafpus8Char"/>
    <w:qFormat/>
    <w:rsid w:val="00925306"/>
    <w:pPr>
      <w:widowControl/>
      <w:autoSpaceDE/>
      <w:autoSpaceDN/>
      <w:ind w:left="284" w:hanging="284"/>
      <w:jc w:val="both"/>
    </w:pPr>
    <w:rPr>
      <w:rFonts w:eastAsia="Batang"/>
      <w:sz w:val="16"/>
      <w:szCs w:val="14"/>
      <w:lang w:val="id-ID" w:eastAsia="x-none"/>
    </w:rPr>
  </w:style>
  <w:style w:type="character" w:customStyle="1" w:styleId="jbd-dafpus8Char">
    <w:name w:val="jbd-dafpus8 Char"/>
    <w:link w:val="jbd-dafpus8"/>
    <w:locked/>
    <w:rsid w:val="00925306"/>
    <w:rPr>
      <w:rFonts w:ascii="Times New Roman" w:eastAsia="Batang" w:hAnsi="Times New Roman" w:cs="Times New Roman"/>
      <w:sz w:val="16"/>
      <w:szCs w:val="14"/>
      <w:lang w:val="id-ID" w:eastAsia="x-none"/>
    </w:rPr>
  </w:style>
  <w:style w:type="character" w:customStyle="1" w:styleId="Judul4KAR">
    <w:name w:val="Judul 4 KAR"/>
    <w:basedOn w:val="FontParagrafDefault"/>
    <w:link w:val="Judul4"/>
    <w:rsid w:val="00972135"/>
    <w:rPr>
      <w:rFonts w:ascii="Arial" w:eastAsia="Times New Roman" w:hAnsi="Arial" w:cs="Arial"/>
      <w:b/>
      <w:bCs/>
      <w:szCs w:val="20"/>
    </w:rPr>
  </w:style>
  <w:style w:type="paragraph" w:styleId="TeksBalon">
    <w:name w:val="Balloon Text"/>
    <w:basedOn w:val="Normal"/>
    <w:link w:val="TeksBalonKAR"/>
    <w:uiPriority w:val="99"/>
    <w:semiHidden/>
    <w:unhideWhenUsed/>
    <w:rsid w:val="00383D62"/>
    <w:rPr>
      <w:rFonts w:ascii="Tahoma" w:hAnsi="Tahoma" w:cs="Tahoma"/>
      <w:sz w:val="16"/>
      <w:szCs w:val="16"/>
    </w:rPr>
  </w:style>
  <w:style w:type="character" w:customStyle="1" w:styleId="TeksBalonKAR">
    <w:name w:val="Teks Balon KAR"/>
    <w:basedOn w:val="FontParagrafDefault"/>
    <w:link w:val="TeksBalon"/>
    <w:uiPriority w:val="99"/>
    <w:semiHidden/>
    <w:rsid w:val="00383D62"/>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2888</Words>
  <Characters>16463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ASUS</cp:lastModifiedBy>
  <cp:revision>8</cp:revision>
  <dcterms:created xsi:type="dcterms:W3CDTF">2021-09-03T03:55:00Z</dcterms:created>
  <dcterms:modified xsi:type="dcterms:W3CDTF">2022-05-28T00:11:00Z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